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8516F8" w14:textId="77777777" w:rsidR="001A7C68" w:rsidRPr="00136517" w:rsidRDefault="00BA7C0E" w:rsidP="00C61CB6">
      <w:pPr>
        <w:pStyle w:val="Heading1"/>
      </w:pPr>
      <w:bookmarkStart w:id="0" w:name="_GoBack"/>
      <w:bookmarkEnd w:id="0"/>
      <w:r w:rsidRPr="00136517">
        <w:t xml:space="preserve">Shaping our </w:t>
      </w:r>
      <w:r w:rsidR="001A7C68" w:rsidRPr="00136517">
        <w:t>future employment services</w:t>
      </w:r>
    </w:p>
    <w:p w14:paraId="06CEEE75" w14:textId="77777777" w:rsidR="00C61CB6" w:rsidRPr="00A34D96" w:rsidRDefault="0000028D" w:rsidP="001A7C68">
      <w:pPr>
        <w:rPr>
          <w:sz w:val="28"/>
          <w:szCs w:val="28"/>
        </w:rPr>
      </w:pPr>
      <w:r>
        <w:rPr>
          <w:rFonts w:ascii="Calibri" w:eastAsia="Times New Roman" w:hAnsi="Calibri" w:cs="Calibri"/>
          <w:i/>
          <w:color w:val="2B2B2B"/>
          <w:sz w:val="28"/>
          <w:szCs w:val="28"/>
          <w:lang w:val="en" w:eastAsia="en-AU"/>
        </w:rPr>
        <w:t xml:space="preserve">With </w:t>
      </w:r>
      <w:proofErr w:type="spellStart"/>
      <w:r w:rsidR="00FF66B3" w:rsidRPr="00B64209">
        <w:rPr>
          <w:rFonts w:ascii="Calibri" w:eastAsia="Times New Roman" w:hAnsi="Calibri" w:cs="Calibri"/>
          <w:i/>
          <w:color w:val="2B2B2B"/>
          <w:sz w:val="28"/>
          <w:szCs w:val="28"/>
          <w:lang w:val="en" w:eastAsia="en-AU"/>
        </w:rPr>
        <w:t>jobactive</w:t>
      </w:r>
      <w:proofErr w:type="spellEnd"/>
      <w:r w:rsidR="00FF66B3" w:rsidRPr="00B64209">
        <w:rPr>
          <w:rFonts w:ascii="Calibri" w:eastAsia="Times New Roman" w:hAnsi="Calibri" w:cs="Calibri"/>
          <w:i/>
          <w:color w:val="2B2B2B"/>
          <w:sz w:val="28"/>
          <w:szCs w:val="28"/>
          <w:lang w:val="en" w:eastAsia="en-AU"/>
        </w:rPr>
        <w:t xml:space="preserve"> </w:t>
      </w:r>
      <w:r w:rsidR="00FF66B3" w:rsidRPr="00B64209">
        <w:rPr>
          <w:rFonts w:ascii="Calibri" w:eastAsia="Times New Roman" w:hAnsi="Calibri" w:cs="Calibri"/>
          <w:color w:val="2B2B2B"/>
          <w:sz w:val="28"/>
          <w:szCs w:val="28"/>
          <w:lang w:val="en" w:eastAsia="en-AU"/>
        </w:rPr>
        <w:t>contracts</w:t>
      </w:r>
      <w:r w:rsidR="00585FB0" w:rsidRPr="00B64209">
        <w:rPr>
          <w:rFonts w:ascii="Calibri" w:eastAsia="Times New Roman" w:hAnsi="Calibri" w:cs="Calibri"/>
          <w:color w:val="2B2B2B"/>
          <w:sz w:val="28"/>
          <w:szCs w:val="28"/>
          <w:lang w:val="en" w:eastAsia="en-AU"/>
        </w:rPr>
        <w:t xml:space="preserve"> due to cease </w:t>
      </w:r>
      <w:r w:rsidR="00FF66B3" w:rsidRPr="00B64209">
        <w:rPr>
          <w:rFonts w:ascii="Calibri" w:eastAsia="Times New Roman" w:hAnsi="Calibri" w:cs="Calibri"/>
          <w:color w:val="2B2B2B"/>
          <w:sz w:val="28"/>
          <w:szCs w:val="28"/>
          <w:lang w:val="en" w:eastAsia="en-AU"/>
        </w:rPr>
        <w:t xml:space="preserve">in </w:t>
      </w:r>
      <w:r w:rsidR="00F901EB" w:rsidRPr="00B64209">
        <w:rPr>
          <w:rFonts w:ascii="Calibri" w:eastAsia="Times New Roman" w:hAnsi="Calibri" w:cs="Calibri"/>
          <w:color w:val="2B2B2B"/>
          <w:sz w:val="28"/>
          <w:szCs w:val="28"/>
          <w:lang w:val="en" w:eastAsia="en-AU"/>
        </w:rPr>
        <w:t>mid-</w:t>
      </w:r>
      <w:r w:rsidR="00FF66B3" w:rsidRPr="00B64209">
        <w:rPr>
          <w:rFonts w:ascii="Calibri" w:eastAsia="Times New Roman" w:hAnsi="Calibri" w:cs="Calibri"/>
          <w:color w:val="2B2B2B"/>
          <w:sz w:val="28"/>
          <w:szCs w:val="28"/>
          <w:lang w:val="en" w:eastAsia="en-AU"/>
        </w:rPr>
        <w:t>2020</w:t>
      </w:r>
      <w:r w:rsidR="00622847">
        <w:rPr>
          <w:rFonts w:ascii="Calibri" w:eastAsia="Times New Roman" w:hAnsi="Calibri" w:cs="Calibri"/>
          <w:color w:val="2B2B2B"/>
          <w:sz w:val="28"/>
          <w:szCs w:val="28"/>
          <w:lang w:val="en" w:eastAsia="en-AU"/>
        </w:rPr>
        <w:t xml:space="preserve">, </w:t>
      </w:r>
      <w:r>
        <w:rPr>
          <w:rFonts w:ascii="Calibri" w:eastAsia="Times New Roman" w:hAnsi="Calibri" w:cs="Calibri"/>
          <w:color w:val="2B2B2B"/>
          <w:sz w:val="28"/>
          <w:szCs w:val="28"/>
          <w:lang w:val="en" w:eastAsia="en-AU"/>
        </w:rPr>
        <w:t>we were presented with</w:t>
      </w:r>
      <w:r w:rsidR="00D74A31" w:rsidRPr="00D1427C">
        <w:rPr>
          <w:rFonts w:ascii="Calibri" w:eastAsia="Times New Roman" w:hAnsi="Calibri" w:cs="Calibri"/>
          <w:color w:val="2B2B2B"/>
          <w:sz w:val="28"/>
          <w:szCs w:val="28"/>
          <w:lang w:val="en" w:eastAsia="en-AU"/>
        </w:rPr>
        <w:t xml:space="preserve"> an opportunity to explore </w:t>
      </w:r>
      <w:r w:rsidR="00A6400C" w:rsidRPr="00D1427C">
        <w:rPr>
          <w:rFonts w:ascii="Calibri" w:eastAsia="Times New Roman" w:hAnsi="Calibri" w:cs="Calibri"/>
          <w:color w:val="2B2B2B"/>
          <w:sz w:val="28"/>
          <w:szCs w:val="28"/>
          <w:lang w:val="en" w:eastAsia="en-AU"/>
        </w:rPr>
        <w:t>new</w:t>
      </w:r>
      <w:r w:rsidR="00D74A31" w:rsidRPr="00D1427C">
        <w:rPr>
          <w:rFonts w:ascii="Calibri" w:eastAsia="Times New Roman" w:hAnsi="Calibri" w:cs="Calibri"/>
          <w:color w:val="2B2B2B"/>
          <w:sz w:val="28"/>
          <w:szCs w:val="28"/>
          <w:lang w:val="en" w:eastAsia="en-AU"/>
        </w:rPr>
        <w:t xml:space="preserve"> ways of working to </w:t>
      </w:r>
      <w:r w:rsidR="00D1427C">
        <w:rPr>
          <w:rFonts w:ascii="Calibri" w:eastAsia="Times New Roman" w:hAnsi="Calibri" w:cs="Calibri"/>
          <w:color w:val="2B2B2B"/>
          <w:sz w:val="28"/>
          <w:szCs w:val="28"/>
          <w:lang w:val="en" w:eastAsia="en-AU"/>
        </w:rPr>
        <w:t xml:space="preserve">help </w:t>
      </w:r>
      <w:r w:rsidR="00D74A31" w:rsidRPr="00D1427C">
        <w:rPr>
          <w:rFonts w:ascii="Calibri" w:eastAsia="Times New Roman" w:hAnsi="Calibri" w:cs="Calibri"/>
          <w:color w:val="2B2B2B"/>
          <w:sz w:val="28"/>
          <w:szCs w:val="28"/>
          <w:lang w:val="en" w:eastAsia="en-AU"/>
        </w:rPr>
        <w:t xml:space="preserve">shape a future employment services </w:t>
      </w:r>
      <w:r w:rsidR="00A6400C" w:rsidRPr="00D1427C">
        <w:rPr>
          <w:rFonts w:ascii="Calibri" w:eastAsia="Times New Roman" w:hAnsi="Calibri" w:cs="Calibri"/>
          <w:color w:val="2B2B2B"/>
          <w:sz w:val="28"/>
          <w:szCs w:val="28"/>
          <w:lang w:val="en" w:eastAsia="en-AU"/>
        </w:rPr>
        <w:t xml:space="preserve">that would </w:t>
      </w:r>
      <w:r w:rsidR="00D74A31" w:rsidRPr="00D1427C">
        <w:rPr>
          <w:rFonts w:ascii="Calibri" w:eastAsia="Times New Roman" w:hAnsi="Calibri" w:cs="Calibri"/>
          <w:color w:val="2B2B2B"/>
          <w:sz w:val="28"/>
          <w:szCs w:val="28"/>
          <w:lang w:val="en" w:eastAsia="en-AU"/>
        </w:rPr>
        <w:t>better meet the needs of job seekers and employers</w:t>
      </w:r>
      <w:r w:rsidR="00A6400C" w:rsidRPr="00D1427C">
        <w:rPr>
          <w:rFonts w:ascii="Calibri" w:eastAsia="Times New Roman" w:hAnsi="Calibri" w:cs="Calibri"/>
          <w:color w:val="2B2B2B"/>
          <w:sz w:val="28"/>
          <w:szCs w:val="28"/>
          <w:lang w:val="en" w:eastAsia="en-AU"/>
        </w:rPr>
        <w:t xml:space="preserve">. </w:t>
      </w:r>
      <w:r w:rsidR="00926DED" w:rsidRPr="00D1427C">
        <w:rPr>
          <w:rFonts w:ascii="Calibri" w:eastAsia="Times New Roman" w:hAnsi="Calibri" w:cs="Calibri"/>
          <w:color w:val="2B2B2B"/>
          <w:sz w:val="28"/>
          <w:szCs w:val="28"/>
          <w:lang w:val="en" w:eastAsia="en-AU"/>
        </w:rPr>
        <w:t xml:space="preserve">To achieve this goal, </w:t>
      </w:r>
      <w:r w:rsidR="00A6400C" w:rsidRPr="00B64209">
        <w:rPr>
          <w:sz w:val="28"/>
          <w:szCs w:val="28"/>
        </w:rPr>
        <w:t xml:space="preserve">a </w:t>
      </w:r>
      <w:r w:rsidR="00585FB0" w:rsidRPr="00B64209">
        <w:rPr>
          <w:sz w:val="28"/>
          <w:szCs w:val="28"/>
        </w:rPr>
        <w:t xml:space="preserve">specialised </w:t>
      </w:r>
      <w:r w:rsidR="00A6400C" w:rsidRPr="00B64209">
        <w:rPr>
          <w:sz w:val="28"/>
          <w:szCs w:val="28"/>
        </w:rPr>
        <w:t xml:space="preserve">branch </w:t>
      </w:r>
      <w:proofErr w:type="gramStart"/>
      <w:r w:rsidR="00A6400C" w:rsidRPr="00B64209">
        <w:rPr>
          <w:sz w:val="28"/>
          <w:szCs w:val="28"/>
        </w:rPr>
        <w:t>was established</w:t>
      </w:r>
      <w:proofErr w:type="gramEnd"/>
      <w:r w:rsidR="00585FB0" w:rsidRPr="00B64209">
        <w:rPr>
          <w:sz w:val="28"/>
          <w:szCs w:val="28"/>
        </w:rPr>
        <w:t xml:space="preserve"> to lead work involving</w:t>
      </w:r>
      <w:r w:rsidR="00A6400C" w:rsidRPr="00B64209">
        <w:rPr>
          <w:rFonts w:ascii="Calibri" w:eastAsia="Times New Roman" w:hAnsi="Calibri" w:cs="Calibri"/>
          <w:color w:val="2B2B2B"/>
          <w:sz w:val="28"/>
          <w:szCs w:val="28"/>
          <w:lang w:val="en" w:eastAsia="en-AU"/>
        </w:rPr>
        <w:t xml:space="preserve"> </w:t>
      </w:r>
      <w:r w:rsidR="00926DED" w:rsidRPr="00B64209">
        <w:rPr>
          <w:rFonts w:ascii="Calibri" w:eastAsia="Times New Roman" w:hAnsi="Calibri" w:cs="Calibri"/>
          <w:color w:val="2B2B2B"/>
          <w:sz w:val="28"/>
          <w:szCs w:val="28"/>
          <w:lang w:val="en" w:eastAsia="en-AU"/>
        </w:rPr>
        <w:t>m</w:t>
      </w:r>
      <w:r w:rsidR="00013B24" w:rsidRPr="00B64209">
        <w:rPr>
          <w:rFonts w:ascii="Calibri" w:eastAsia="Times New Roman" w:hAnsi="Calibri" w:cs="Calibri"/>
          <w:color w:val="2B2B2B"/>
          <w:sz w:val="28"/>
          <w:szCs w:val="28"/>
          <w:lang w:val="en" w:eastAsia="en-AU"/>
        </w:rPr>
        <w:t>ulti–disciplinary</w:t>
      </w:r>
      <w:r w:rsidR="00585FB0" w:rsidRPr="00B64209">
        <w:rPr>
          <w:rFonts w:ascii="Calibri" w:eastAsia="Times New Roman" w:hAnsi="Calibri" w:cs="Calibri"/>
          <w:color w:val="2B2B2B"/>
          <w:sz w:val="28"/>
          <w:szCs w:val="28"/>
          <w:lang w:val="en" w:eastAsia="en-AU"/>
        </w:rPr>
        <w:t xml:space="preserve"> and</w:t>
      </w:r>
      <w:r w:rsidR="00013B24" w:rsidRPr="00B64209">
        <w:rPr>
          <w:rFonts w:ascii="Calibri" w:eastAsia="Times New Roman" w:hAnsi="Calibri" w:cs="Calibri"/>
          <w:color w:val="2B2B2B"/>
          <w:sz w:val="28"/>
          <w:szCs w:val="28"/>
          <w:lang w:val="en" w:eastAsia="en-AU"/>
        </w:rPr>
        <w:t xml:space="preserve"> </w:t>
      </w:r>
      <w:r w:rsidR="00253117" w:rsidRPr="00D1427C">
        <w:rPr>
          <w:rFonts w:ascii="Calibri" w:eastAsia="Times New Roman" w:hAnsi="Calibri" w:cs="Calibri"/>
          <w:color w:val="2B2B2B"/>
          <w:sz w:val="28"/>
          <w:szCs w:val="28"/>
          <w:lang w:val="en" w:eastAsia="en-AU"/>
        </w:rPr>
        <w:t>sprint team</w:t>
      </w:r>
      <w:r w:rsidR="005535FC" w:rsidRPr="00D1427C">
        <w:rPr>
          <w:rFonts w:ascii="Calibri" w:eastAsia="Times New Roman" w:hAnsi="Calibri" w:cs="Calibri"/>
          <w:color w:val="2B2B2B"/>
          <w:sz w:val="28"/>
          <w:szCs w:val="28"/>
          <w:lang w:val="en" w:eastAsia="en-AU"/>
        </w:rPr>
        <w:t>s</w:t>
      </w:r>
      <w:r w:rsidR="00013B24" w:rsidRPr="00D1427C">
        <w:rPr>
          <w:rFonts w:ascii="Calibri" w:eastAsia="Times New Roman" w:hAnsi="Calibri" w:cs="Calibri"/>
          <w:color w:val="2B2B2B"/>
          <w:sz w:val="28"/>
          <w:szCs w:val="28"/>
          <w:lang w:val="en" w:eastAsia="en-AU"/>
        </w:rPr>
        <w:t xml:space="preserve">, </w:t>
      </w:r>
      <w:r w:rsidR="00136517" w:rsidRPr="00D1427C">
        <w:rPr>
          <w:rFonts w:ascii="Calibri" w:eastAsia="Times New Roman" w:hAnsi="Calibri" w:cs="Calibri"/>
          <w:color w:val="2B2B2B"/>
          <w:sz w:val="28"/>
          <w:szCs w:val="28"/>
          <w:lang w:val="en" w:eastAsia="en-AU"/>
        </w:rPr>
        <w:t xml:space="preserve">technology, </w:t>
      </w:r>
      <w:r w:rsidR="009A2B86" w:rsidRPr="00D1427C">
        <w:rPr>
          <w:rFonts w:ascii="Calibri" w:eastAsia="Times New Roman" w:hAnsi="Calibri" w:cs="Calibri"/>
          <w:color w:val="2B2B2B"/>
          <w:sz w:val="28"/>
          <w:szCs w:val="28"/>
          <w:lang w:val="en" w:eastAsia="en-AU"/>
        </w:rPr>
        <w:t xml:space="preserve">crowdsourcing and </w:t>
      </w:r>
      <w:r w:rsidR="00B64209" w:rsidRPr="00D1427C">
        <w:rPr>
          <w:rFonts w:ascii="Calibri" w:eastAsia="Times New Roman" w:hAnsi="Calibri" w:cs="Calibri"/>
          <w:color w:val="2B2B2B"/>
          <w:sz w:val="28"/>
          <w:szCs w:val="28"/>
          <w:lang w:val="en" w:eastAsia="en-AU"/>
        </w:rPr>
        <w:t xml:space="preserve">leveraging </w:t>
      </w:r>
      <w:r w:rsidR="00996096" w:rsidRPr="00D1427C">
        <w:rPr>
          <w:rFonts w:ascii="Calibri" w:eastAsia="Times New Roman" w:hAnsi="Calibri" w:cs="Calibri"/>
          <w:color w:val="2B2B2B"/>
          <w:sz w:val="28"/>
          <w:szCs w:val="28"/>
          <w:lang w:val="en" w:eastAsia="en-AU"/>
        </w:rPr>
        <w:t xml:space="preserve">lessons learned </w:t>
      </w:r>
      <w:r w:rsidR="00B64209" w:rsidRPr="00D1427C">
        <w:rPr>
          <w:rFonts w:ascii="Calibri" w:eastAsia="Times New Roman" w:hAnsi="Calibri" w:cs="Calibri"/>
          <w:color w:val="2B2B2B"/>
          <w:sz w:val="28"/>
          <w:szCs w:val="28"/>
          <w:lang w:val="en" w:eastAsia="en-AU"/>
        </w:rPr>
        <w:t xml:space="preserve">from other policy processes. </w:t>
      </w:r>
    </w:p>
    <w:p w14:paraId="4B9EA11F" w14:textId="77777777" w:rsidR="00092E2D" w:rsidRPr="00136517" w:rsidRDefault="00B8487B" w:rsidP="00092E2D">
      <w:r w:rsidRPr="00136517">
        <w:t>E</w:t>
      </w:r>
      <w:r w:rsidR="00092E2D" w:rsidRPr="00136517">
        <w:t>mployment service</w:t>
      </w:r>
      <w:r w:rsidR="003E2D6D" w:rsidRPr="00136517">
        <w:t>s</w:t>
      </w:r>
      <w:r w:rsidR="00630131" w:rsidRPr="00136517">
        <w:t>—including</w:t>
      </w:r>
      <w:r w:rsidR="00092E2D" w:rsidRPr="00136517">
        <w:t xml:space="preserve"> </w:t>
      </w:r>
      <w:proofErr w:type="spellStart"/>
      <w:r w:rsidR="00092E2D" w:rsidRPr="00136517">
        <w:rPr>
          <w:i/>
        </w:rPr>
        <w:t>jobactive</w:t>
      </w:r>
      <w:proofErr w:type="spellEnd"/>
      <w:r w:rsidR="00092E2D" w:rsidRPr="00136517">
        <w:t>, Disa</w:t>
      </w:r>
      <w:r w:rsidR="003E2D6D" w:rsidRPr="00136517">
        <w:t xml:space="preserve">bility Employment Services </w:t>
      </w:r>
      <w:r w:rsidR="00092E2D" w:rsidRPr="00136517">
        <w:t>and the Communit</w:t>
      </w:r>
      <w:r w:rsidR="00162D09">
        <w:t>y</w:t>
      </w:r>
      <w:r w:rsidR="00092E2D" w:rsidRPr="00136517">
        <w:t xml:space="preserve"> Development Program</w:t>
      </w:r>
      <w:r w:rsidR="00630131" w:rsidRPr="00136517">
        <w:t>—</w:t>
      </w:r>
      <w:r w:rsidR="00EE146B">
        <w:t>provide</w:t>
      </w:r>
      <w:r w:rsidR="00092E2D" w:rsidRPr="00136517">
        <w:t xml:space="preserve"> a range of complementary programs </w:t>
      </w:r>
      <w:r w:rsidR="00EE146B">
        <w:t>to support</w:t>
      </w:r>
      <w:r w:rsidRPr="00136517">
        <w:t xml:space="preserve"> </w:t>
      </w:r>
      <w:r w:rsidR="00092E2D" w:rsidRPr="00136517">
        <w:t xml:space="preserve">specific groups </w:t>
      </w:r>
      <w:r w:rsidR="00EE146B">
        <w:t xml:space="preserve">and </w:t>
      </w:r>
      <w:r w:rsidR="00092E2D" w:rsidRPr="00136517">
        <w:t>objectives.</w:t>
      </w:r>
      <w:r w:rsidRPr="00136517">
        <w:t xml:space="preserve"> T</w:t>
      </w:r>
      <w:r w:rsidR="00092E2D" w:rsidRPr="00136517">
        <w:t xml:space="preserve">he largest program </w:t>
      </w:r>
      <w:r w:rsidR="00630131" w:rsidRPr="00F30CC1">
        <w:t xml:space="preserve">delivering </w:t>
      </w:r>
      <w:r w:rsidR="00092E2D" w:rsidRPr="00F30CC1">
        <w:t xml:space="preserve">employment services </w:t>
      </w:r>
      <w:r w:rsidRPr="00F30CC1">
        <w:t xml:space="preserve">is </w:t>
      </w:r>
      <w:proofErr w:type="spellStart"/>
      <w:r w:rsidRPr="00F627E0">
        <w:rPr>
          <w:i/>
        </w:rPr>
        <w:t>jobactive</w:t>
      </w:r>
      <w:proofErr w:type="spellEnd"/>
      <w:r w:rsidR="00EE146B" w:rsidRPr="00857BD2">
        <w:t>.</w:t>
      </w:r>
      <w:r w:rsidR="00EE146B" w:rsidRPr="00F30CC1">
        <w:t xml:space="preserve"> </w:t>
      </w:r>
      <w:r w:rsidR="00FE48D3">
        <w:t>A</w:t>
      </w:r>
      <w:r w:rsidR="00EE146B" w:rsidRPr="00F30CC1">
        <w:t>chiev</w:t>
      </w:r>
      <w:r w:rsidR="00FE48D3">
        <w:t>ing</w:t>
      </w:r>
      <w:r w:rsidR="00EE146B" w:rsidRPr="00F30CC1">
        <w:t xml:space="preserve"> </w:t>
      </w:r>
      <w:r w:rsidR="00092E2D" w:rsidRPr="00F30CC1">
        <w:t>over</w:t>
      </w:r>
      <w:r w:rsidR="00630131" w:rsidRPr="00F30CC1">
        <w:t xml:space="preserve"> 1</w:t>
      </w:r>
      <w:r w:rsidR="0066772E">
        <w:t>.3</w:t>
      </w:r>
      <w:r w:rsidR="00630131" w:rsidRPr="00F30CC1">
        <w:t> </w:t>
      </w:r>
      <w:r w:rsidR="00092E2D" w:rsidRPr="00F30CC1">
        <w:t xml:space="preserve">million job placements </w:t>
      </w:r>
      <w:r w:rsidRPr="00F30CC1">
        <w:t xml:space="preserve">since </w:t>
      </w:r>
      <w:r w:rsidR="00EE146B" w:rsidRPr="00F30CC1">
        <w:t>its</w:t>
      </w:r>
      <w:r w:rsidRPr="00F30CC1">
        <w:t xml:space="preserve"> inception on 1 July 201</w:t>
      </w:r>
      <w:r w:rsidR="003E2D6D" w:rsidRPr="00F30CC1">
        <w:t>5</w:t>
      </w:r>
      <w:r w:rsidR="003F5CFA">
        <w:t xml:space="preserve"> and</w:t>
      </w:r>
      <w:r w:rsidR="00EE146B" w:rsidRPr="00F30CC1">
        <w:t xml:space="preserve"> engag</w:t>
      </w:r>
      <w:r w:rsidR="00FE48D3">
        <w:t>ing with</w:t>
      </w:r>
      <w:r w:rsidR="00EE146B" w:rsidRPr="00F30CC1">
        <w:t xml:space="preserve"> more than</w:t>
      </w:r>
      <w:r w:rsidR="00092E2D" w:rsidRPr="00F30CC1">
        <w:t xml:space="preserve"> 650,000 people</w:t>
      </w:r>
      <w:r w:rsidR="003E2D6D" w:rsidRPr="00F30CC1">
        <w:t xml:space="preserve"> </w:t>
      </w:r>
      <w:r w:rsidR="00092E2D" w:rsidRPr="00F30CC1">
        <w:t>at any point in time</w:t>
      </w:r>
      <w:r w:rsidR="00FE48D3">
        <w:t xml:space="preserve">, </w:t>
      </w:r>
      <w:proofErr w:type="spellStart"/>
      <w:r w:rsidR="00F30CC1" w:rsidRPr="00F627E0">
        <w:rPr>
          <w:i/>
        </w:rPr>
        <w:t>jobactive</w:t>
      </w:r>
      <w:proofErr w:type="spellEnd"/>
      <w:r w:rsidR="00EE146B" w:rsidRPr="00F30CC1">
        <w:t xml:space="preserve"> </w:t>
      </w:r>
      <w:r w:rsidRPr="00F30CC1">
        <w:t>providers operat</w:t>
      </w:r>
      <w:r w:rsidR="00F30CC1" w:rsidRPr="00F30CC1">
        <w:t>e</w:t>
      </w:r>
      <w:r w:rsidRPr="00F30CC1">
        <w:t xml:space="preserve"> </w:t>
      </w:r>
      <w:r w:rsidR="00EE146B" w:rsidRPr="00F30CC1">
        <w:t xml:space="preserve">in </w:t>
      </w:r>
      <w:r w:rsidRPr="00F30CC1">
        <w:t>over 1700 </w:t>
      </w:r>
      <w:r w:rsidR="00092E2D" w:rsidRPr="00F30CC1">
        <w:t>s</w:t>
      </w:r>
      <w:r w:rsidRPr="00F30CC1">
        <w:t xml:space="preserve">ites </w:t>
      </w:r>
      <w:r w:rsidR="00F30CC1" w:rsidRPr="00F30CC1">
        <w:t>across</w:t>
      </w:r>
      <w:r w:rsidR="00EE146B" w:rsidRPr="00F30CC1">
        <w:t xml:space="preserve"> </w:t>
      </w:r>
      <w:r w:rsidRPr="00F30CC1">
        <w:t>51 </w:t>
      </w:r>
      <w:r w:rsidR="00092E2D" w:rsidRPr="00F30CC1">
        <w:t>employment regions in metropolitan and regional Australia.</w:t>
      </w:r>
    </w:p>
    <w:p w14:paraId="1F97F8F5" w14:textId="77777777" w:rsidR="00630131" w:rsidRPr="00136517" w:rsidRDefault="00136517" w:rsidP="00092E2D">
      <w:pPr>
        <w:rPr>
          <w:rFonts w:eastAsia="Times New Roman"/>
          <w:color w:val="0D0D0D" w:themeColor="text1" w:themeTint="F2"/>
          <w:lang w:val="en" w:eastAsia="en-AU"/>
        </w:rPr>
      </w:pPr>
      <w:r w:rsidRPr="00136517">
        <w:rPr>
          <w:noProof/>
          <w:sz w:val="28"/>
          <w:szCs w:val="28"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142E2B4C" wp14:editId="4A3FC90B">
                <wp:simplePos x="0" y="0"/>
                <wp:positionH relativeFrom="margin">
                  <wp:posOffset>0</wp:posOffset>
                </wp:positionH>
                <wp:positionV relativeFrom="margin">
                  <wp:posOffset>2418080</wp:posOffset>
                </wp:positionV>
                <wp:extent cx="2219325" cy="1933575"/>
                <wp:effectExtent l="19050" t="19050" r="28575" b="28575"/>
                <wp:wrapSquare wrapText="bothSides"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19325" cy="1933575"/>
                        </a:xfrm>
                        <a:prstGeom prst="bracketPair">
                          <a:avLst>
                            <a:gd name="adj" fmla="val 8051"/>
                          </a:avLst>
                        </a:prstGeom>
                        <a:noFill/>
                        <a:ln w="38100">
                          <a:solidFill>
                            <a:srgbClr val="9BBB59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943634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17961" dir="2700000" algn="ctr" rotWithShape="0">
                                  <a:srgbClr val="9BBB59">
                                    <a:gamma/>
                                    <a:shade val="60000"/>
                                    <a:invGamma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F62D952" w14:textId="77777777" w:rsidR="00D91F41" w:rsidRPr="005A2F0D" w:rsidRDefault="00D91F41" w:rsidP="00D91F41">
                            <w:pPr>
                              <w:spacing w:after="0"/>
                              <w:jc w:val="center"/>
                              <w:rPr>
                                <w:i/>
                                <w:sz w:val="24"/>
                              </w:rPr>
                            </w:pPr>
                            <w:r w:rsidRPr="00B50BEF">
                              <w:rPr>
                                <w:i/>
                                <w:sz w:val="24"/>
                              </w:rPr>
                              <w:t>‘</w:t>
                            </w:r>
                            <w:r w:rsidR="00B50BEF" w:rsidRPr="00B50BEF">
                              <w:rPr>
                                <w:i/>
                                <w:sz w:val="24"/>
                              </w:rPr>
                              <w:t>B</w:t>
                            </w:r>
                            <w:r w:rsidRPr="00B50BEF">
                              <w:rPr>
                                <w:i/>
                                <w:sz w:val="24"/>
                              </w:rPr>
                              <w:t>eing part of a team to help develop the next employment services model is a great opportunity to enhance our policy design and service delivery</w:t>
                            </w:r>
                            <w:r w:rsidR="00074669" w:rsidRPr="00B50BEF">
                              <w:rPr>
                                <w:i/>
                                <w:sz w:val="24"/>
                              </w:rPr>
                              <w:t>. This includes trialling</w:t>
                            </w:r>
                            <w:r w:rsidRPr="00B50BEF">
                              <w:rPr>
                                <w:i/>
                                <w:sz w:val="24"/>
                              </w:rPr>
                              <w:t xml:space="preserve"> a range of methodologies and new technologies’ said </w:t>
                            </w:r>
                            <w:r w:rsidR="00074669" w:rsidRPr="00B50BEF">
                              <w:rPr>
                                <w:i/>
                                <w:sz w:val="24"/>
                              </w:rPr>
                              <w:t xml:space="preserve">Senior Policy </w:t>
                            </w:r>
                            <w:r w:rsidR="00A30845">
                              <w:rPr>
                                <w:i/>
                                <w:sz w:val="24"/>
                              </w:rPr>
                              <w:t>O</w:t>
                            </w:r>
                            <w:r w:rsidR="00074669" w:rsidRPr="00B50BEF">
                              <w:rPr>
                                <w:i/>
                                <w:sz w:val="24"/>
                              </w:rPr>
                              <w:t>fficer Patrick Fester</w:t>
                            </w:r>
                            <w:r w:rsidRPr="00B50BEF">
                              <w:rPr>
                                <w:i/>
                                <w:sz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75A646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2" o:spid="_x0000_s1026" type="#_x0000_t185" style="position:absolute;margin-left:0;margin-top:190.4pt;width:174.75pt;height:152.2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" o:allowincell="f" adj="1739" fillcolor="#943634" strokecolor="#9bbb59" strokeweight="3pt">
                <v:shadow color="#5d7035" offset="1pt,1pt"/>
                <v:textbox inset="3.6pt,,3.6pt">
                  <w:txbxContent>
                    <w:p w:rsidR="00D91F41" w:rsidRPr="005A2F0D" w:rsidRDefault="00D91F41" w:rsidP="00D91F41">
                      <w:pPr>
                        <w:spacing w:after="0"/>
                        <w:jc w:val="center"/>
                        <w:rPr>
                          <w:i/>
                          <w:sz w:val="24"/>
                        </w:rPr>
                      </w:pPr>
                      <w:r w:rsidRPr="00B50BEF">
                        <w:rPr>
                          <w:i/>
                          <w:sz w:val="24"/>
                        </w:rPr>
                        <w:t>‘</w:t>
                      </w:r>
                      <w:r w:rsidR="00B50BEF" w:rsidRPr="00B50BEF">
                        <w:rPr>
                          <w:i/>
                          <w:sz w:val="24"/>
                        </w:rPr>
                        <w:t>B</w:t>
                      </w:r>
                      <w:r w:rsidRPr="00B50BEF">
                        <w:rPr>
                          <w:i/>
                          <w:sz w:val="24"/>
                        </w:rPr>
                        <w:t>eing part of a team to help develop the next employment services model is a great opportunity to enhance our policy design and service delivery</w:t>
                      </w:r>
                      <w:r w:rsidR="00074669" w:rsidRPr="00B50BEF">
                        <w:rPr>
                          <w:i/>
                          <w:sz w:val="24"/>
                        </w:rPr>
                        <w:t>. This includes trialling</w:t>
                      </w:r>
                      <w:r w:rsidRPr="00B50BEF">
                        <w:rPr>
                          <w:i/>
                          <w:sz w:val="24"/>
                        </w:rPr>
                        <w:t xml:space="preserve"> a range of methodologies and new technologies’ said </w:t>
                      </w:r>
                      <w:r w:rsidR="00074669" w:rsidRPr="00B50BEF">
                        <w:rPr>
                          <w:i/>
                          <w:sz w:val="24"/>
                        </w:rPr>
                        <w:t xml:space="preserve">Senior Policy </w:t>
                      </w:r>
                      <w:r w:rsidR="00A30845">
                        <w:rPr>
                          <w:i/>
                          <w:sz w:val="24"/>
                        </w:rPr>
                        <w:t>O</w:t>
                      </w:r>
                      <w:r w:rsidR="00074669" w:rsidRPr="00B50BEF">
                        <w:rPr>
                          <w:i/>
                          <w:sz w:val="24"/>
                        </w:rPr>
                        <w:t>fficer Patrick Fester</w:t>
                      </w:r>
                      <w:r w:rsidRPr="00B50BEF">
                        <w:rPr>
                          <w:i/>
                          <w:sz w:val="24"/>
                        </w:rPr>
                        <w:t>.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="004A1852" w:rsidRPr="009E005E">
        <w:rPr>
          <w:rFonts w:eastAsia="Times New Roman"/>
          <w:color w:val="0D0D0D" w:themeColor="text1" w:themeTint="F2"/>
          <w:lang w:val="en" w:eastAsia="en-AU"/>
        </w:rPr>
        <w:t>The</w:t>
      </w:r>
      <w:r w:rsidR="00630131" w:rsidRPr="00136517">
        <w:rPr>
          <w:rFonts w:eastAsia="Times New Roman"/>
          <w:color w:val="0D0D0D" w:themeColor="text1" w:themeTint="F2"/>
          <w:lang w:val="en" w:eastAsia="en-AU"/>
        </w:rPr>
        <w:t xml:space="preserve"> </w:t>
      </w:r>
      <w:r w:rsidR="0000028D">
        <w:rPr>
          <w:rFonts w:eastAsia="Times New Roman"/>
          <w:color w:val="0D0D0D" w:themeColor="text1" w:themeTint="F2"/>
          <w:lang w:val="en" w:eastAsia="en-AU"/>
        </w:rPr>
        <w:t>original</w:t>
      </w:r>
      <w:r w:rsidR="00EE3290">
        <w:rPr>
          <w:rFonts w:eastAsia="Times New Roman"/>
          <w:color w:val="0D0D0D" w:themeColor="text1" w:themeTint="F2"/>
          <w:lang w:val="en" w:eastAsia="en-AU"/>
        </w:rPr>
        <w:t xml:space="preserve"> end date for</w:t>
      </w:r>
      <w:r w:rsidR="00622847">
        <w:rPr>
          <w:rFonts w:eastAsia="Times New Roman"/>
          <w:color w:val="0D0D0D" w:themeColor="text1" w:themeTint="F2"/>
          <w:lang w:val="en" w:eastAsia="en-AU"/>
        </w:rPr>
        <w:t xml:space="preserve"> the current employment services contracts was </w:t>
      </w:r>
      <w:r w:rsidR="00EE3290">
        <w:rPr>
          <w:rFonts w:eastAsia="Times New Roman"/>
          <w:color w:val="0D0D0D" w:themeColor="text1" w:themeTint="F2"/>
          <w:lang w:val="en" w:eastAsia="en-AU"/>
        </w:rPr>
        <w:t>set for June 2020</w:t>
      </w:r>
      <w:r w:rsidR="004608B2">
        <w:rPr>
          <w:rFonts w:eastAsia="Times New Roman"/>
          <w:color w:val="0D0D0D" w:themeColor="text1" w:themeTint="F2"/>
          <w:lang w:val="en" w:eastAsia="en-AU"/>
        </w:rPr>
        <w:t xml:space="preserve">. This </w:t>
      </w:r>
      <w:r w:rsidR="00630131" w:rsidRPr="00136517">
        <w:rPr>
          <w:rFonts w:eastAsia="Times New Roman"/>
          <w:color w:val="0D0D0D" w:themeColor="text1" w:themeTint="F2"/>
          <w:lang w:val="en" w:eastAsia="en-AU"/>
        </w:rPr>
        <w:t>present</w:t>
      </w:r>
      <w:r w:rsidR="004A1852">
        <w:rPr>
          <w:rFonts w:eastAsia="Times New Roman"/>
          <w:color w:val="0D0D0D" w:themeColor="text1" w:themeTint="F2"/>
          <w:lang w:val="en" w:eastAsia="en-AU"/>
        </w:rPr>
        <w:t>ed an</w:t>
      </w:r>
      <w:r w:rsidR="00253117">
        <w:rPr>
          <w:rFonts w:eastAsia="Times New Roman"/>
          <w:color w:val="0D0D0D" w:themeColor="text1" w:themeTint="F2"/>
          <w:lang w:val="en" w:eastAsia="en-AU"/>
        </w:rPr>
        <w:t xml:space="preserve"> opportuni</w:t>
      </w:r>
      <w:r w:rsidR="004A1852">
        <w:rPr>
          <w:rFonts w:eastAsia="Times New Roman"/>
          <w:color w:val="0D0D0D" w:themeColor="text1" w:themeTint="F2"/>
          <w:lang w:val="en" w:eastAsia="en-AU"/>
        </w:rPr>
        <w:t>ty</w:t>
      </w:r>
      <w:r w:rsidR="00630131" w:rsidRPr="00136517">
        <w:rPr>
          <w:rFonts w:eastAsia="Times New Roman"/>
          <w:color w:val="0D0D0D" w:themeColor="text1" w:themeTint="F2"/>
          <w:lang w:val="en" w:eastAsia="en-AU"/>
        </w:rPr>
        <w:t xml:space="preserve"> for the </w:t>
      </w:r>
      <w:r w:rsidR="00FE48D3">
        <w:rPr>
          <w:rFonts w:eastAsia="Times New Roman"/>
          <w:color w:val="0D0D0D" w:themeColor="text1" w:themeTint="F2"/>
          <w:lang w:val="en" w:eastAsia="en-AU"/>
        </w:rPr>
        <w:t>d</w:t>
      </w:r>
      <w:r w:rsidR="00630131" w:rsidRPr="00136517">
        <w:rPr>
          <w:rFonts w:eastAsia="Times New Roman"/>
          <w:color w:val="0D0D0D" w:themeColor="text1" w:themeTint="F2"/>
          <w:lang w:val="en" w:eastAsia="en-AU"/>
        </w:rPr>
        <w:t xml:space="preserve">epartment to consider </w:t>
      </w:r>
      <w:r w:rsidR="009E005E">
        <w:rPr>
          <w:rFonts w:eastAsia="Times New Roman"/>
          <w:color w:val="0D0D0D" w:themeColor="text1" w:themeTint="F2"/>
          <w:lang w:val="en" w:eastAsia="en-AU"/>
        </w:rPr>
        <w:t xml:space="preserve">a range of </w:t>
      </w:r>
      <w:r w:rsidR="00630131" w:rsidRPr="00136517">
        <w:rPr>
          <w:rFonts w:eastAsia="Times New Roman"/>
          <w:color w:val="0D0D0D" w:themeColor="text1" w:themeTint="F2"/>
          <w:lang w:val="en" w:eastAsia="en-AU"/>
        </w:rPr>
        <w:t>other factors</w:t>
      </w:r>
      <w:r w:rsidR="00933461">
        <w:rPr>
          <w:rFonts w:eastAsia="Times New Roman"/>
          <w:color w:val="0D0D0D" w:themeColor="text1" w:themeTint="F2"/>
          <w:lang w:val="en" w:eastAsia="en-AU"/>
        </w:rPr>
        <w:t xml:space="preserve"> that impact </w:t>
      </w:r>
      <w:r w:rsidR="009E005E">
        <w:rPr>
          <w:rFonts w:eastAsia="Times New Roman"/>
          <w:color w:val="0D0D0D" w:themeColor="text1" w:themeTint="F2"/>
          <w:lang w:val="en" w:eastAsia="en-AU"/>
        </w:rPr>
        <w:t>delivery of</w:t>
      </w:r>
      <w:r w:rsidR="00A6400C">
        <w:rPr>
          <w:rFonts w:eastAsia="Times New Roman"/>
          <w:color w:val="0D0D0D" w:themeColor="text1" w:themeTint="F2"/>
          <w:lang w:val="en" w:eastAsia="en-AU"/>
        </w:rPr>
        <w:t xml:space="preserve"> effective</w:t>
      </w:r>
      <w:r w:rsidR="00630131" w:rsidRPr="00136517">
        <w:rPr>
          <w:rFonts w:eastAsia="Times New Roman"/>
          <w:color w:val="0D0D0D" w:themeColor="text1" w:themeTint="F2"/>
          <w:lang w:val="en" w:eastAsia="en-AU"/>
        </w:rPr>
        <w:t xml:space="preserve"> services including </w:t>
      </w:r>
      <w:r w:rsidR="00EE146B">
        <w:rPr>
          <w:rFonts w:eastAsia="Times New Roman"/>
          <w:color w:val="0D0D0D" w:themeColor="text1" w:themeTint="F2"/>
          <w:lang w:val="en" w:eastAsia="en-AU"/>
        </w:rPr>
        <w:t xml:space="preserve">the changing </w:t>
      </w:r>
      <w:proofErr w:type="spellStart"/>
      <w:r w:rsidR="00EE146B">
        <w:rPr>
          <w:rFonts w:eastAsia="Times New Roman"/>
          <w:color w:val="0D0D0D" w:themeColor="text1" w:themeTint="F2"/>
          <w:lang w:val="en" w:eastAsia="en-AU"/>
        </w:rPr>
        <w:t>labour</w:t>
      </w:r>
      <w:proofErr w:type="spellEnd"/>
      <w:r w:rsidR="00EE146B">
        <w:rPr>
          <w:rFonts w:eastAsia="Times New Roman"/>
          <w:color w:val="0D0D0D" w:themeColor="text1" w:themeTint="F2"/>
          <w:lang w:val="en" w:eastAsia="en-AU"/>
        </w:rPr>
        <w:t xml:space="preserve"> market, advancements in technology and</w:t>
      </w:r>
      <w:r w:rsidR="00630131" w:rsidRPr="00136517">
        <w:rPr>
          <w:rFonts w:eastAsia="Times New Roman"/>
          <w:color w:val="0D0D0D" w:themeColor="text1" w:themeTint="F2"/>
          <w:lang w:val="en" w:eastAsia="en-AU"/>
        </w:rPr>
        <w:t xml:space="preserve"> new thinking on how to support disadvantaged </w:t>
      </w:r>
      <w:r w:rsidR="00EE146B">
        <w:rPr>
          <w:rFonts w:eastAsia="Times New Roman"/>
          <w:color w:val="0D0D0D" w:themeColor="text1" w:themeTint="F2"/>
          <w:lang w:val="en" w:eastAsia="en-AU"/>
        </w:rPr>
        <w:t>job seekers to</w:t>
      </w:r>
      <w:r w:rsidR="00630131" w:rsidRPr="00136517">
        <w:rPr>
          <w:rFonts w:eastAsia="Times New Roman"/>
          <w:color w:val="0D0D0D" w:themeColor="text1" w:themeTint="F2"/>
          <w:lang w:val="en" w:eastAsia="en-AU"/>
        </w:rPr>
        <w:t xml:space="preserve"> find</w:t>
      </w:r>
      <w:r w:rsidR="00EE146B">
        <w:rPr>
          <w:rFonts w:eastAsia="Times New Roman"/>
          <w:color w:val="0D0D0D" w:themeColor="text1" w:themeTint="F2"/>
          <w:lang w:val="en" w:eastAsia="en-AU"/>
        </w:rPr>
        <w:t xml:space="preserve"> </w:t>
      </w:r>
      <w:r w:rsidR="00630131" w:rsidRPr="00136517">
        <w:rPr>
          <w:rFonts w:eastAsia="Times New Roman"/>
          <w:color w:val="0D0D0D" w:themeColor="text1" w:themeTint="F2"/>
          <w:lang w:val="en" w:eastAsia="en-AU"/>
        </w:rPr>
        <w:t>work.</w:t>
      </w:r>
    </w:p>
    <w:p w14:paraId="2436888D" w14:textId="77777777" w:rsidR="000914C2" w:rsidRPr="00136517" w:rsidRDefault="00685CE6" w:rsidP="00DA5975">
      <w:r>
        <w:t xml:space="preserve"> This work got underway quickly by drawing on the </w:t>
      </w:r>
      <w:r w:rsidR="000914C2" w:rsidRPr="00136517">
        <w:t xml:space="preserve">expertise </w:t>
      </w:r>
      <w:r w:rsidR="007215AF">
        <w:t xml:space="preserve">of areas </w:t>
      </w:r>
      <w:r w:rsidR="00924702">
        <w:t>across the department</w:t>
      </w:r>
      <w:r w:rsidR="000914C2" w:rsidRPr="00136517">
        <w:t>, other government agencies and external organisations to establish</w:t>
      </w:r>
      <w:r w:rsidR="00C043B3">
        <w:t xml:space="preserve"> what </w:t>
      </w:r>
      <w:proofErr w:type="gramStart"/>
      <w:r w:rsidR="00C043B3">
        <w:t>was originally know</w:t>
      </w:r>
      <w:r w:rsidR="00924702">
        <w:t>n</w:t>
      </w:r>
      <w:proofErr w:type="gramEnd"/>
      <w:r w:rsidR="00C043B3">
        <w:t xml:space="preserve"> as</w:t>
      </w:r>
      <w:r w:rsidR="000914C2" w:rsidRPr="00136517">
        <w:t xml:space="preserve"> the Active Labour Market Assis</w:t>
      </w:r>
      <w:r w:rsidR="00630131" w:rsidRPr="00136517">
        <w:t>tance</w:t>
      </w:r>
      <w:r w:rsidR="00EA371D" w:rsidRPr="00136517">
        <w:t xml:space="preserve"> (ALMA)</w:t>
      </w:r>
      <w:r w:rsidR="00630131" w:rsidRPr="00136517">
        <w:t xml:space="preserve"> Branch</w:t>
      </w:r>
      <w:r w:rsidR="00253117">
        <w:t xml:space="preserve">, </w:t>
      </w:r>
      <w:r w:rsidR="00C043B3">
        <w:t>(</w:t>
      </w:r>
      <w:r w:rsidR="00D37F7E">
        <w:t xml:space="preserve">subsequently </w:t>
      </w:r>
      <w:r w:rsidR="00924702">
        <w:t>renamed</w:t>
      </w:r>
      <w:r w:rsidR="00253117">
        <w:t xml:space="preserve"> 2020 Project Office</w:t>
      </w:r>
      <w:r w:rsidR="00C043B3">
        <w:t>)</w:t>
      </w:r>
      <w:r w:rsidR="00630131" w:rsidRPr="00136517">
        <w:t>. Team members brought</w:t>
      </w:r>
      <w:r w:rsidR="000914C2" w:rsidRPr="00136517">
        <w:t xml:space="preserve"> a range of skills</w:t>
      </w:r>
      <w:r w:rsidR="00FF68C4">
        <w:t xml:space="preserve"> including</w:t>
      </w:r>
      <w:r w:rsidR="000914C2" w:rsidRPr="00136517">
        <w:t xml:space="preserve"> policy</w:t>
      </w:r>
      <w:r w:rsidR="0005388C">
        <w:t xml:space="preserve"> design</w:t>
      </w:r>
      <w:r w:rsidR="000914C2" w:rsidRPr="00136517">
        <w:t xml:space="preserve">, communication, </w:t>
      </w:r>
      <w:proofErr w:type="gramStart"/>
      <w:r w:rsidR="000914C2" w:rsidRPr="00136517">
        <w:t>user</w:t>
      </w:r>
      <w:proofErr w:type="gramEnd"/>
      <w:r w:rsidR="000914C2" w:rsidRPr="00136517">
        <w:t xml:space="preserve"> centred design and program implementation.</w:t>
      </w:r>
      <w:r w:rsidR="00630131" w:rsidRPr="00136517">
        <w:t xml:space="preserve"> </w:t>
      </w:r>
    </w:p>
    <w:p w14:paraId="5B214FE1" w14:textId="77777777" w:rsidR="00DA5975" w:rsidRPr="00136517" w:rsidRDefault="00DA5975" w:rsidP="00DA5975">
      <w:r w:rsidRPr="00136517">
        <w:t xml:space="preserve">Using </w:t>
      </w:r>
      <w:r w:rsidR="00630131" w:rsidRPr="00136517">
        <w:t xml:space="preserve">a variety of </w:t>
      </w:r>
      <w:r w:rsidR="005C4E07" w:rsidRPr="00136517">
        <w:t>strategies</w:t>
      </w:r>
      <w:r w:rsidR="00106DB4">
        <w:t>,</w:t>
      </w:r>
      <w:r w:rsidRPr="00136517">
        <w:t xml:space="preserve"> </w:t>
      </w:r>
      <w:r w:rsidR="00253117">
        <w:t xml:space="preserve">the team </w:t>
      </w:r>
      <w:r w:rsidR="00035BF8">
        <w:t>looked at new ways of</w:t>
      </w:r>
      <w:r w:rsidRPr="00136517">
        <w:t xml:space="preserve"> design</w:t>
      </w:r>
      <w:r w:rsidR="00FE48D3">
        <w:t>ing</w:t>
      </w:r>
      <w:r w:rsidRPr="00136517">
        <w:t xml:space="preserve"> and implement</w:t>
      </w:r>
      <w:r w:rsidR="00FE48D3">
        <w:t>ing</w:t>
      </w:r>
      <w:r w:rsidRPr="00136517">
        <w:t xml:space="preserve"> </w:t>
      </w:r>
      <w:r w:rsidR="00A30845" w:rsidRPr="00136517">
        <w:t xml:space="preserve">services </w:t>
      </w:r>
      <w:r w:rsidR="00035BF8">
        <w:t xml:space="preserve">that </w:t>
      </w:r>
      <w:proofErr w:type="gramStart"/>
      <w:r w:rsidR="00035BF8">
        <w:t xml:space="preserve">could </w:t>
      </w:r>
      <w:r w:rsidR="00FE48D3">
        <w:t xml:space="preserve"> </w:t>
      </w:r>
      <w:r w:rsidR="00604D59">
        <w:t>be</w:t>
      </w:r>
      <w:r w:rsidR="00A30845">
        <w:t>tter</w:t>
      </w:r>
      <w:proofErr w:type="gramEnd"/>
      <w:r w:rsidR="00604D59">
        <w:t xml:space="preserve"> meet the needs of</w:t>
      </w:r>
      <w:r w:rsidR="000914C2" w:rsidRPr="00136517">
        <w:t xml:space="preserve"> job</w:t>
      </w:r>
      <w:r w:rsidR="00C93C3C" w:rsidRPr="00136517">
        <w:t xml:space="preserve"> </w:t>
      </w:r>
      <w:r w:rsidR="000914C2" w:rsidRPr="00136517">
        <w:t>seekers and employers</w:t>
      </w:r>
      <w:r w:rsidRPr="00136517">
        <w:t>. A key part of t</w:t>
      </w:r>
      <w:r w:rsidR="00604D59">
        <w:t xml:space="preserve">his work </w:t>
      </w:r>
      <w:r w:rsidR="00035BF8">
        <w:t>was</w:t>
      </w:r>
      <w:r w:rsidR="00604D59">
        <w:t xml:space="preserve"> undertaking a human</w:t>
      </w:r>
      <w:r w:rsidR="00FE48D3">
        <w:t xml:space="preserve"> </w:t>
      </w:r>
      <w:r w:rsidRPr="00136517">
        <w:t>centred</w:t>
      </w:r>
      <w:r w:rsidR="00035BF8">
        <w:t xml:space="preserve"> design</w:t>
      </w:r>
      <w:r w:rsidRPr="00136517">
        <w:t xml:space="preserve"> approach including: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35"/>
        <w:gridCol w:w="4131"/>
      </w:tblGrid>
      <w:tr w:rsidR="00291390" w:rsidRPr="00136517" w14:paraId="29925168" w14:textId="77777777" w:rsidTr="00D50FF5">
        <w:tc>
          <w:tcPr>
            <w:tcW w:w="6379" w:type="dxa"/>
          </w:tcPr>
          <w:p w14:paraId="28024F98" w14:textId="77777777" w:rsidR="00291390" w:rsidRPr="00136517" w:rsidRDefault="00FE48D3" w:rsidP="00604D59">
            <w:pPr>
              <w:pStyle w:val="ListParagraph"/>
              <w:numPr>
                <w:ilvl w:val="0"/>
                <w:numId w:val="17"/>
              </w:numPr>
            </w:pPr>
            <w:r>
              <w:rPr>
                <w:b/>
                <w:sz w:val="24"/>
              </w:rPr>
              <w:t xml:space="preserve">Human </w:t>
            </w:r>
            <w:r w:rsidR="00291390" w:rsidRPr="00136517">
              <w:rPr>
                <w:b/>
                <w:sz w:val="24"/>
              </w:rPr>
              <w:t>Centred Design</w:t>
            </w:r>
            <w:r w:rsidR="00291390" w:rsidRPr="00136517">
              <w:t xml:space="preserve">—the </w:t>
            </w:r>
            <w:r>
              <w:t>d</w:t>
            </w:r>
            <w:r w:rsidR="00291390" w:rsidRPr="00136517">
              <w:t>epartment</w:t>
            </w:r>
            <w:r w:rsidR="00372BD7">
              <w:t>,</w:t>
            </w:r>
            <w:r w:rsidR="00291390" w:rsidRPr="00136517">
              <w:t xml:space="preserve"> </w:t>
            </w:r>
            <w:r w:rsidR="00372BD7">
              <w:t>i</w:t>
            </w:r>
            <w:r w:rsidR="00372BD7" w:rsidRPr="00136517">
              <w:t xml:space="preserve">n collaboration with external organisation </w:t>
            </w:r>
            <w:proofErr w:type="spellStart"/>
            <w:r w:rsidR="00372BD7" w:rsidRPr="00136517">
              <w:t>ThinkPlace</w:t>
            </w:r>
            <w:proofErr w:type="spellEnd"/>
            <w:r w:rsidR="00372BD7">
              <w:t>,</w:t>
            </w:r>
            <w:r w:rsidR="00372BD7" w:rsidRPr="00136517">
              <w:t xml:space="preserve"> </w:t>
            </w:r>
            <w:r w:rsidR="00291390" w:rsidRPr="00136517">
              <w:t xml:space="preserve">undertook a </w:t>
            </w:r>
            <w:r w:rsidR="00A30845" w:rsidRPr="00136517">
              <w:t>12</w:t>
            </w:r>
            <w:r>
              <w:t> </w:t>
            </w:r>
            <w:r w:rsidR="00A30845" w:rsidRPr="00136517">
              <w:t>month</w:t>
            </w:r>
            <w:r w:rsidR="00291390" w:rsidRPr="00136517">
              <w:t xml:space="preserve"> project exploring the motivations of job seekers, employment </w:t>
            </w:r>
            <w:r w:rsidR="00C0344F">
              <w:t xml:space="preserve">service </w:t>
            </w:r>
            <w:r w:rsidR="00291390" w:rsidRPr="00136517">
              <w:t>provider perceptions, engagement with job seekers, the use of technology and interaction</w:t>
            </w:r>
            <w:r w:rsidR="00604D59">
              <w:t>s</w:t>
            </w:r>
            <w:r w:rsidR="00291390" w:rsidRPr="00136517">
              <w:t xml:space="preserve"> </w:t>
            </w:r>
            <w:r w:rsidR="00604D59">
              <w:t>within</w:t>
            </w:r>
            <w:r w:rsidR="00291390" w:rsidRPr="00136517">
              <w:t xml:space="preserve"> the labour market. </w:t>
            </w:r>
            <w:proofErr w:type="gramStart"/>
            <w:r w:rsidR="00291390" w:rsidRPr="00136517">
              <w:t>Take a look</w:t>
            </w:r>
            <w:proofErr w:type="gramEnd"/>
            <w:r w:rsidR="00291390" w:rsidRPr="00136517">
              <w:t xml:space="preserve"> at </w:t>
            </w:r>
            <w:hyperlink r:id="rId13" w:history="1">
              <w:r w:rsidR="00291390" w:rsidRPr="00136517">
                <w:rPr>
                  <w:rStyle w:val="Hyperlink"/>
                </w:rPr>
                <w:t>the full report and key findin</w:t>
              </w:r>
              <w:r w:rsidR="00604D59">
                <w:rPr>
                  <w:rStyle w:val="Hyperlink"/>
                </w:rPr>
                <w:t>gs</w:t>
              </w:r>
            </w:hyperlink>
            <w:r w:rsidR="00291390" w:rsidRPr="00136517">
              <w:t xml:space="preserve"> on the intranet.</w:t>
            </w:r>
          </w:p>
          <w:p w14:paraId="7BB4406C" w14:textId="77777777" w:rsidR="00604D59" w:rsidRDefault="00291390" w:rsidP="009120DF">
            <w:pPr>
              <w:pStyle w:val="ListParagraph"/>
              <w:numPr>
                <w:ilvl w:val="0"/>
                <w:numId w:val="17"/>
              </w:numPr>
            </w:pPr>
            <w:r w:rsidRPr="00604D59">
              <w:rPr>
                <w:b/>
                <w:sz w:val="24"/>
              </w:rPr>
              <w:t>Idea generation</w:t>
            </w:r>
            <w:r w:rsidR="00FE48D3" w:rsidRPr="00F627E0">
              <w:rPr>
                <w:sz w:val="24"/>
              </w:rPr>
              <w:t>—</w:t>
            </w:r>
            <w:r w:rsidRPr="00136517">
              <w:t>explor</w:t>
            </w:r>
            <w:r w:rsidR="00FE48D3">
              <w:t>ing</w:t>
            </w:r>
            <w:r w:rsidRPr="00136517">
              <w:t xml:space="preserve"> what advice </w:t>
            </w:r>
            <w:proofErr w:type="gramStart"/>
            <w:r w:rsidR="00604D59">
              <w:t>could be</w:t>
            </w:r>
            <w:r w:rsidRPr="00136517">
              <w:t xml:space="preserve"> give</w:t>
            </w:r>
            <w:r w:rsidR="00604D59">
              <w:t>n</w:t>
            </w:r>
            <w:proofErr w:type="gramEnd"/>
            <w:r w:rsidRPr="00136517">
              <w:t xml:space="preserve"> to a job</w:t>
            </w:r>
            <w:r w:rsidR="00FE48D3">
              <w:t>–</w:t>
            </w:r>
            <w:r w:rsidRPr="00136517">
              <w:t xml:space="preserve">ready </w:t>
            </w:r>
            <w:r w:rsidR="00604D59">
              <w:t>job seeker</w:t>
            </w:r>
            <w:r w:rsidRPr="00136517">
              <w:t xml:space="preserve"> as a challenge in the </w:t>
            </w:r>
            <w:r w:rsidR="00EE146B">
              <w:t>D</w:t>
            </w:r>
            <w:r w:rsidRPr="00136517">
              <w:t xml:space="preserve">epartment’s ideas management system, </w:t>
            </w:r>
            <w:hyperlink r:id="rId14" w:history="1">
              <w:r w:rsidRPr="00136517">
                <w:rPr>
                  <w:rStyle w:val="Hyperlink"/>
                </w:rPr>
                <w:t>Spark</w:t>
              </w:r>
            </w:hyperlink>
            <w:r w:rsidRPr="00136517">
              <w:t xml:space="preserve">. </w:t>
            </w:r>
            <w:proofErr w:type="gramStart"/>
            <w:r w:rsidRPr="00136517">
              <w:t>A range of ideas were</w:t>
            </w:r>
            <w:proofErr w:type="gramEnd"/>
            <w:r w:rsidRPr="00136517">
              <w:t xml:space="preserve"> suggested from leveraging current programs to cohabiting with retirement villages and creating an app. </w:t>
            </w:r>
            <w:r w:rsidR="00604D59">
              <w:t xml:space="preserve">An </w:t>
            </w:r>
            <w:r w:rsidR="00A30845">
              <w:t>idea u</w:t>
            </w:r>
            <w:r w:rsidR="00FE48D3">
              <w:t>sing</w:t>
            </w:r>
            <w:r w:rsidR="00A30845">
              <w:t xml:space="preserve"> social media channels such as LinkedIn to help job</w:t>
            </w:r>
            <w:r w:rsidR="00253117">
              <w:t xml:space="preserve"> </w:t>
            </w:r>
            <w:r w:rsidR="00A30845">
              <w:t>seekers market themselves and connect with employers</w:t>
            </w:r>
            <w:r w:rsidR="00604D59" w:rsidRPr="00136517">
              <w:t xml:space="preserve"> </w:t>
            </w:r>
            <w:proofErr w:type="gramStart"/>
            <w:r w:rsidR="00604D59">
              <w:t>was selected</w:t>
            </w:r>
            <w:proofErr w:type="gramEnd"/>
            <w:r w:rsidR="00604D59">
              <w:t xml:space="preserve"> to progress to the next stage of the process.</w:t>
            </w:r>
          </w:p>
          <w:p w14:paraId="4D187701" w14:textId="77777777" w:rsidR="00291390" w:rsidRPr="00136517" w:rsidRDefault="00291390" w:rsidP="00FE48D3">
            <w:pPr>
              <w:pStyle w:val="ListParagraph"/>
              <w:numPr>
                <w:ilvl w:val="0"/>
                <w:numId w:val="17"/>
              </w:numPr>
            </w:pPr>
            <w:r w:rsidRPr="00021DCD">
              <w:rPr>
                <w:b/>
                <w:sz w:val="24"/>
              </w:rPr>
              <w:t>Crowdsourcing</w:t>
            </w:r>
            <w:r w:rsidRPr="00136517">
              <w:t>—</w:t>
            </w:r>
            <w:r w:rsidR="00FE48D3">
              <w:t xml:space="preserve">an </w:t>
            </w:r>
            <w:r w:rsidRPr="00136517">
              <w:t xml:space="preserve">external crowdsourcing platform </w:t>
            </w:r>
            <w:proofErr w:type="spellStart"/>
            <w:r w:rsidRPr="00136517">
              <w:t>MindHive</w:t>
            </w:r>
            <w:proofErr w:type="spellEnd"/>
            <w:r w:rsidRPr="00136517">
              <w:t xml:space="preserve"> </w:t>
            </w:r>
            <w:r w:rsidR="00FE48D3">
              <w:t xml:space="preserve">sought </w:t>
            </w:r>
            <w:r w:rsidRPr="00136517">
              <w:t xml:space="preserve">ideas on how the </w:t>
            </w:r>
            <w:r w:rsidR="00FE48D3">
              <w:t>d</w:t>
            </w:r>
            <w:r w:rsidRPr="00136517">
              <w:t xml:space="preserve">epartment could design digital services to meet the needs of </w:t>
            </w:r>
            <w:r w:rsidR="00021DCD">
              <w:t xml:space="preserve">stakeholders </w:t>
            </w:r>
            <w:r w:rsidRPr="00136517">
              <w:t xml:space="preserve">with complex needs. </w:t>
            </w:r>
            <w:proofErr w:type="spellStart"/>
            <w:r w:rsidRPr="00136517">
              <w:t>MindHive</w:t>
            </w:r>
            <w:proofErr w:type="spellEnd"/>
            <w:r w:rsidRPr="00136517">
              <w:t xml:space="preserve"> members range from academics </w:t>
            </w:r>
            <w:r w:rsidR="003F5CFA">
              <w:t>and</w:t>
            </w:r>
            <w:r w:rsidRPr="00136517">
              <w:t xml:space="preserve"> researchers to members of the public. Ideas supported the notion of digital transformation while also recognising some job</w:t>
            </w:r>
            <w:r w:rsidR="00253117">
              <w:t xml:space="preserve"> </w:t>
            </w:r>
            <w:r w:rsidRPr="00136517">
              <w:t>seekers needed face–to–face support.</w:t>
            </w:r>
          </w:p>
        </w:tc>
        <w:tc>
          <w:tcPr>
            <w:tcW w:w="4077" w:type="dxa"/>
          </w:tcPr>
          <w:p w14:paraId="3E9A404C" w14:textId="77777777" w:rsidR="00291390" w:rsidRPr="00136517" w:rsidRDefault="00291390" w:rsidP="00DA5975"/>
          <w:p w14:paraId="3EA182C5" w14:textId="77777777" w:rsidR="00291390" w:rsidRPr="00136517" w:rsidRDefault="00D50FF5" w:rsidP="00DA5975">
            <w:r w:rsidRPr="00136517">
              <w:rPr>
                <w:noProof/>
                <w:lang w:val="en-GB" w:eastAsia="en-GB"/>
              </w:rPr>
              <w:drawing>
                <wp:inline distT="0" distB="0" distL="0" distR="0" wp14:anchorId="0C107AF3" wp14:editId="6F49687C">
                  <wp:extent cx="2486025" cy="3432562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2790" cy="34419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5228D44" w14:textId="77777777" w:rsidR="00291390" w:rsidRPr="00136517" w:rsidRDefault="00291390" w:rsidP="00DA5975"/>
        </w:tc>
      </w:tr>
    </w:tbl>
    <w:p w14:paraId="6D49C53D" w14:textId="77777777" w:rsidR="00D50FF5" w:rsidRPr="00136517" w:rsidRDefault="00D50FF5" w:rsidP="00162C53">
      <w:pPr>
        <w:rPr>
          <w:highlight w:val="yellow"/>
        </w:rPr>
        <w:sectPr w:rsidR="00D50FF5" w:rsidRPr="00136517" w:rsidSect="00D91F41"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4220B9C9" w14:textId="77777777" w:rsidR="008F79B8" w:rsidRDefault="00C46049" w:rsidP="00162C53">
      <w:r>
        <w:lastRenderedPageBreak/>
        <w:t>A</w:t>
      </w:r>
      <w:r w:rsidR="006F69F4">
        <w:t>nother</w:t>
      </w:r>
      <w:r>
        <w:t xml:space="preserve"> k</w:t>
      </w:r>
      <w:r w:rsidR="000C4852">
        <w:t xml:space="preserve">ey </w:t>
      </w:r>
      <w:r>
        <w:t xml:space="preserve">part of </w:t>
      </w:r>
      <w:r w:rsidR="000C4852">
        <w:t xml:space="preserve">this process was the establishment of </w:t>
      </w:r>
      <w:r>
        <w:t xml:space="preserve">an </w:t>
      </w:r>
      <w:r w:rsidR="000C4852" w:rsidRPr="00136517">
        <w:t xml:space="preserve">Expert Advisory Panel in </w:t>
      </w:r>
      <w:r w:rsidR="000C4852">
        <w:t>January</w:t>
      </w:r>
      <w:r w:rsidR="000C4852" w:rsidRPr="00136517">
        <w:t xml:space="preserve"> 2018</w:t>
      </w:r>
      <w:r>
        <w:t xml:space="preserve">. </w:t>
      </w:r>
      <w:r w:rsidR="00516251">
        <w:t xml:space="preserve">Panel members represented </w:t>
      </w:r>
      <w:r w:rsidR="00053901">
        <w:t xml:space="preserve">the needs of </w:t>
      </w:r>
      <w:r w:rsidR="00516251">
        <w:t xml:space="preserve">a range of key </w:t>
      </w:r>
      <w:r w:rsidR="00053901">
        <w:t>stakeholders</w:t>
      </w:r>
      <w:r w:rsidR="00516251">
        <w:t xml:space="preserve"> including employers, </w:t>
      </w:r>
      <w:r w:rsidR="00053901">
        <w:t xml:space="preserve">providers and welfare groups. </w:t>
      </w:r>
      <w:r w:rsidR="00181FC7">
        <w:t xml:space="preserve">The </w:t>
      </w:r>
      <w:r w:rsidR="00053901">
        <w:t xml:space="preserve">Panel members brought with them </w:t>
      </w:r>
      <w:r w:rsidR="008C3436">
        <w:t xml:space="preserve">a </w:t>
      </w:r>
      <w:r w:rsidR="00181FC7">
        <w:t xml:space="preserve">wide </w:t>
      </w:r>
      <w:r w:rsidR="000C4852" w:rsidRPr="00136517">
        <w:t xml:space="preserve">range of </w:t>
      </w:r>
      <w:r w:rsidR="00053901" w:rsidRPr="00136517">
        <w:t>expertise</w:t>
      </w:r>
      <w:r w:rsidR="000C4852" w:rsidRPr="00136517">
        <w:t xml:space="preserve"> </w:t>
      </w:r>
      <w:r w:rsidR="00181FC7">
        <w:t xml:space="preserve">and different perspectives </w:t>
      </w:r>
      <w:r w:rsidR="00053901">
        <w:t>critical to informing the design</w:t>
      </w:r>
      <w:r w:rsidR="00E034CB">
        <w:t xml:space="preserve"> of a new model</w:t>
      </w:r>
      <w:r w:rsidR="00053901">
        <w:t xml:space="preserve">. </w:t>
      </w:r>
    </w:p>
    <w:p w14:paraId="7C841AF9" w14:textId="77777777" w:rsidR="00D50FF5" w:rsidRPr="00136517" w:rsidRDefault="008F79B8" w:rsidP="00162C53">
      <w:r>
        <w:t xml:space="preserve">In consultation with the Panel, </w:t>
      </w:r>
      <w:r w:rsidR="00253117">
        <w:t>the Branch</w:t>
      </w:r>
      <w:r w:rsidR="003F5CFA">
        <w:t xml:space="preserve"> produced a public </w:t>
      </w:r>
      <w:r w:rsidR="00FE48D3">
        <w:t>D</w:t>
      </w:r>
      <w:r w:rsidR="003F5CFA">
        <w:t xml:space="preserve">iscussion </w:t>
      </w:r>
      <w:r w:rsidR="00FE48D3">
        <w:t>P</w:t>
      </w:r>
      <w:r w:rsidR="003F5CFA">
        <w:t>aper</w:t>
      </w:r>
      <w:r w:rsidRPr="008F79B8">
        <w:t xml:space="preserve"> </w:t>
      </w:r>
      <w:r>
        <w:t>to enable a broader range of stakeholders to engage in the discussions</w:t>
      </w:r>
      <w:r w:rsidR="003F5CFA">
        <w:t xml:space="preserve">. While this method of engagement </w:t>
      </w:r>
      <w:proofErr w:type="gramStart"/>
      <w:r w:rsidR="003F5CFA">
        <w:t>could be considered</w:t>
      </w:r>
      <w:proofErr w:type="gramEnd"/>
      <w:r w:rsidR="003F5CFA">
        <w:t xml:space="preserve"> traditional</w:t>
      </w:r>
      <w:r w:rsidR="001F654F">
        <w:t>,</w:t>
      </w:r>
      <w:r w:rsidR="003F5CFA">
        <w:t xml:space="preserve"> the paper’s </w:t>
      </w:r>
      <w:r w:rsidR="00EA371D" w:rsidRPr="00136517">
        <w:t xml:space="preserve">content </w:t>
      </w:r>
      <w:r w:rsidR="00F30CC1">
        <w:t>was</w:t>
      </w:r>
      <w:r w:rsidR="00291390" w:rsidRPr="00136517">
        <w:t xml:space="preserve"> </w:t>
      </w:r>
      <w:r w:rsidR="00EA371D" w:rsidRPr="00136517">
        <w:t xml:space="preserve">developed </w:t>
      </w:r>
      <w:r w:rsidR="00291390" w:rsidRPr="00136517">
        <w:t>using new methodologies</w:t>
      </w:r>
      <w:r w:rsidR="00FE48D3">
        <w:t xml:space="preserve"> </w:t>
      </w:r>
      <w:r w:rsidR="00641497">
        <w:t xml:space="preserve">for example inclusion of </w:t>
      </w:r>
      <w:r w:rsidR="00EA371D" w:rsidRPr="00136517">
        <w:t xml:space="preserve">personas and journey </w:t>
      </w:r>
      <w:r w:rsidR="00A30845" w:rsidRPr="00136517">
        <w:t xml:space="preserve">maps </w:t>
      </w:r>
      <w:r w:rsidR="00641497">
        <w:t xml:space="preserve">to </w:t>
      </w:r>
      <w:r w:rsidR="00FE48D3">
        <w:t>outlin</w:t>
      </w:r>
      <w:r w:rsidR="00641497">
        <w:t>e</w:t>
      </w:r>
      <w:r w:rsidR="00FE48D3">
        <w:t xml:space="preserve"> </w:t>
      </w:r>
      <w:r w:rsidR="00EA371D" w:rsidRPr="00136517">
        <w:t xml:space="preserve">different policy scenarios. Personas </w:t>
      </w:r>
      <w:proofErr w:type="gramStart"/>
      <w:r w:rsidR="00EA371D" w:rsidRPr="00136517">
        <w:t xml:space="preserve">were </w:t>
      </w:r>
      <w:r w:rsidR="00F30CC1">
        <w:t>created</w:t>
      </w:r>
      <w:proofErr w:type="gramEnd"/>
      <w:r w:rsidR="00EA371D" w:rsidRPr="00136517">
        <w:t xml:space="preserve"> based on user research</w:t>
      </w:r>
      <w:r w:rsidR="00F30CC1">
        <w:t xml:space="preserve"> </w:t>
      </w:r>
      <w:r w:rsidR="00795180">
        <w:t xml:space="preserve">gained by </w:t>
      </w:r>
      <w:r w:rsidR="00EA371D" w:rsidRPr="00136517">
        <w:t>talking directly to job</w:t>
      </w:r>
      <w:r w:rsidR="00253117">
        <w:t xml:space="preserve"> </w:t>
      </w:r>
      <w:r w:rsidR="00EA371D" w:rsidRPr="00136517">
        <w:t xml:space="preserve">seekers, providers and other key stakeholders. </w:t>
      </w:r>
      <w:r w:rsidR="00795180">
        <w:t xml:space="preserve">Staff from across the Branch and wider department </w:t>
      </w:r>
      <w:r w:rsidR="00582AB4">
        <w:t xml:space="preserve">helped host </w:t>
      </w:r>
      <w:r w:rsidR="00372BD7">
        <w:t>the</w:t>
      </w:r>
      <w:r w:rsidR="00321506">
        <w:t xml:space="preserve"> series of </w:t>
      </w:r>
      <w:r w:rsidR="00F30CC1">
        <w:t>roundtables</w:t>
      </w:r>
      <w:r w:rsidR="00EA371D" w:rsidRPr="00136517">
        <w:t xml:space="preserve"> and forums</w:t>
      </w:r>
      <w:r w:rsidR="00582AB4">
        <w:t xml:space="preserve"> around Australia</w:t>
      </w:r>
      <w:r w:rsidR="00F30CC1">
        <w:t xml:space="preserve">. </w:t>
      </w:r>
      <w:r w:rsidR="00FE48D3">
        <w:t xml:space="preserve">All of these strategies now represent </w:t>
      </w:r>
      <w:r w:rsidR="00F30CC1">
        <w:t xml:space="preserve">the largest consultation process ever undertaken by the </w:t>
      </w:r>
      <w:r w:rsidR="00FE48D3">
        <w:t>d</w:t>
      </w:r>
      <w:r w:rsidR="00F30CC1">
        <w:t>epartment.</w:t>
      </w:r>
      <w:r w:rsidR="00291390" w:rsidRPr="00136517">
        <w:t xml:space="preserve">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56"/>
        <w:gridCol w:w="4570"/>
      </w:tblGrid>
      <w:tr w:rsidR="00D50FF5" w:rsidRPr="00136517" w14:paraId="65D0CD9D" w14:textId="77777777" w:rsidTr="00D50FF5">
        <w:tc>
          <w:tcPr>
            <w:tcW w:w="5228" w:type="dxa"/>
          </w:tcPr>
          <w:p w14:paraId="730BC32E" w14:textId="77777777" w:rsidR="00D50FF5" w:rsidRPr="00136517" w:rsidRDefault="00D50FF5" w:rsidP="00162C53">
            <w:r w:rsidRPr="00136517">
              <w:rPr>
                <w:noProof/>
                <w:lang w:val="en-GB" w:eastAsia="en-GB"/>
              </w:rPr>
              <w:drawing>
                <wp:inline distT="0" distB="0" distL="0" distR="0" wp14:anchorId="6E3A3D54" wp14:editId="4B4FA917">
                  <wp:extent cx="2663757" cy="1819275"/>
                  <wp:effectExtent l="0" t="0" r="381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9338" cy="18230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28" w:type="dxa"/>
          </w:tcPr>
          <w:p w14:paraId="254BBE50" w14:textId="77777777" w:rsidR="00D50FF5" w:rsidRPr="00136517" w:rsidRDefault="00D50FF5" w:rsidP="00162C53">
            <w:r w:rsidRPr="00136517">
              <w:rPr>
                <w:noProof/>
                <w:lang w:val="en-GB" w:eastAsia="en-GB"/>
              </w:rPr>
              <w:drawing>
                <wp:inline distT="0" distB="0" distL="0" distR="0" wp14:anchorId="4A16AEA6" wp14:editId="6336E13B">
                  <wp:extent cx="2743200" cy="1794115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6720" cy="18029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66CF5FA" w14:textId="77777777" w:rsidR="00EA371D" w:rsidRPr="00136517" w:rsidRDefault="008A1D66" w:rsidP="00162C53">
      <w:r w:rsidRPr="00136517">
        <w:rPr>
          <w:noProof/>
          <w:sz w:val="28"/>
          <w:szCs w:val="28"/>
          <w:lang w:val="en-GB"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4B6B86D9" wp14:editId="77211AAE">
                <wp:simplePos x="0" y="0"/>
                <wp:positionH relativeFrom="margin">
                  <wp:posOffset>19050</wp:posOffset>
                </wp:positionH>
                <wp:positionV relativeFrom="margin">
                  <wp:posOffset>4210050</wp:posOffset>
                </wp:positionV>
                <wp:extent cx="2628900" cy="2676525"/>
                <wp:effectExtent l="19050" t="19050" r="19050" b="28575"/>
                <wp:wrapSquare wrapText="bothSides"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28900" cy="2676525"/>
                        </a:xfrm>
                        <a:prstGeom prst="bracketPair">
                          <a:avLst>
                            <a:gd name="adj" fmla="val 8051"/>
                          </a:avLst>
                        </a:prstGeom>
                        <a:noFill/>
                        <a:ln w="38100">
                          <a:solidFill>
                            <a:srgbClr val="9BBB59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943634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17961" dir="2700000" algn="ctr" rotWithShape="0">
                                  <a:srgbClr val="9BBB59">
                                    <a:gamma/>
                                    <a:shade val="60000"/>
                                    <a:invGamma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43DCCF13" w14:textId="77777777" w:rsidR="004A5B82" w:rsidRPr="00625400" w:rsidRDefault="00A30845" w:rsidP="00291390">
                            <w:pPr>
                              <w:spacing w:after="0"/>
                              <w:jc w:val="center"/>
                              <w:rPr>
                                <w:i/>
                                <w:sz w:val="24"/>
                              </w:rPr>
                            </w:pPr>
                            <w:r>
                              <w:rPr>
                                <w:i/>
                                <w:sz w:val="24"/>
                              </w:rPr>
                              <w:t>‘</w:t>
                            </w:r>
                            <w:r w:rsidR="00D50FF5" w:rsidRPr="00B50BEF">
                              <w:rPr>
                                <w:i/>
                                <w:sz w:val="24"/>
                              </w:rPr>
                              <w:t xml:space="preserve">Consultation </w:t>
                            </w:r>
                            <w:r w:rsidR="00DC1231">
                              <w:rPr>
                                <w:i/>
                                <w:sz w:val="24"/>
                              </w:rPr>
                              <w:t>a</w:t>
                            </w:r>
                            <w:r w:rsidR="004A5B82" w:rsidRPr="00B50BEF">
                              <w:rPr>
                                <w:i/>
                                <w:sz w:val="24"/>
                              </w:rPr>
                              <w:t>c</w:t>
                            </w:r>
                            <w:r w:rsidR="00D50FF5" w:rsidRPr="00B50BEF">
                              <w:rPr>
                                <w:i/>
                                <w:sz w:val="24"/>
                              </w:rPr>
                              <w:t>tivities range</w:t>
                            </w:r>
                            <w:r w:rsidR="008B2DA3">
                              <w:rPr>
                                <w:i/>
                                <w:sz w:val="24"/>
                              </w:rPr>
                              <w:t>d</w:t>
                            </w:r>
                            <w:r w:rsidR="00D50FF5" w:rsidRPr="00B50BEF">
                              <w:rPr>
                                <w:i/>
                                <w:sz w:val="24"/>
                              </w:rPr>
                              <w:t xml:space="preserve"> from interviews, user research, public consultations, discussion papers, forums, crowdsourcing to external platforms</w:t>
                            </w:r>
                            <w:r w:rsidR="00B50BEF" w:rsidRPr="00B50BEF">
                              <w:rPr>
                                <w:i/>
                                <w:sz w:val="24"/>
                              </w:rPr>
                              <w:t xml:space="preserve">. </w:t>
                            </w:r>
                            <w:r w:rsidR="004A5B82" w:rsidRPr="00B50BEF">
                              <w:rPr>
                                <w:i/>
                                <w:sz w:val="24"/>
                              </w:rPr>
                              <w:t>We adopted some innovati</w:t>
                            </w:r>
                            <w:r w:rsidR="00337EB1">
                              <w:rPr>
                                <w:i/>
                                <w:sz w:val="24"/>
                              </w:rPr>
                              <w:t>ve</w:t>
                            </w:r>
                            <w:r w:rsidR="004A5B82" w:rsidRPr="00B50BEF">
                              <w:rPr>
                                <w:i/>
                                <w:sz w:val="24"/>
                              </w:rPr>
                              <w:t xml:space="preserve"> approaches to our policy design and consultation, by applying user centred approache</w:t>
                            </w:r>
                            <w:r w:rsidR="00DC1231">
                              <w:rPr>
                                <w:i/>
                                <w:sz w:val="24"/>
                              </w:rPr>
                              <w:t>s</w:t>
                            </w:r>
                            <w:r w:rsidR="004A5B82" w:rsidRPr="00B50BEF">
                              <w:rPr>
                                <w:i/>
                                <w:sz w:val="24"/>
                              </w:rPr>
                              <w:t xml:space="preserve">, we’ve ensured we can provide services which best meet the </w:t>
                            </w:r>
                            <w:r w:rsidR="004A5B82" w:rsidRPr="00625400">
                              <w:rPr>
                                <w:i/>
                                <w:sz w:val="24"/>
                              </w:rPr>
                              <w:t>needs of the individual jobseeker</w:t>
                            </w:r>
                            <w:r w:rsidRPr="00625400">
                              <w:rPr>
                                <w:i/>
                                <w:sz w:val="24"/>
                              </w:rPr>
                              <w:t>’ said</w:t>
                            </w:r>
                          </w:p>
                          <w:p w14:paraId="0900E871" w14:textId="77777777" w:rsidR="003F5CFA" w:rsidRPr="00B50BEF" w:rsidRDefault="00A30845" w:rsidP="00291390">
                            <w:pPr>
                              <w:spacing w:after="0"/>
                              <w:jc w:val="center"/>
                              <w:rPr>
                                <w:i/>
                                <w:sz w:val="24"/>
                              </w:rPr>
                            </w:pPr>
                            <w:r w:rsidRPr="00625400">
                              <w:rPr>
                                <w:i/>
                                <w:sz w:val="24"/>
                              </w:rPr>
                              <w:t>User Experience Assistant Director Ian Sheldon.</w:t>
                            </w: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12A15D7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_x0000_s1027" type="#_x0000_t185" style="position:absolute;margin-left:1.5pt;margin-top:331.5pt;width:207pt;height:210.7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" o:allowincell="f" adj="1739" fillcolor="#943634" strokecolor="#9bbb59" strokeweight="3pt">
                <v:shadow color="#5d7035" offset="1pt,1pt"/>
                <v:textbox inset="3.6pt,,3.6pt">
                  <w:txbxContent>
                    <w:p w:rsidR="004A5B82" w:rsidRPr="00625400" w:rsidRDefault="00A30845" w:rsidP="00291390">
                      <w:pPr>
                        <w:spacing w:after="0"/>
                        <w:jc w:val="center"/>
                        <w:rPr>
                          <w:i/>
                          <w:sz w:val="24"/>
                        </w:rPr>
                      </w:pPr>
                      <w:r>
                        <w:rPr>
                          <w:i/>
                          <w:sz w:val="24"/>
                        </w:rPr>
                        <w:t>‘</w:t>
                      </w:r>
                      <w:r w:rsidR="00D50FF5" w:rsidRPr="00B50BEF">
                        <w:rPr>
                          <w:i/>
                          <w:sz w:val="24"/>
                        </w:rPr>
                        <w:t xml:space="preserve">Consultation </w:t>
                      </w:r>
                      <w:r w:rsidR="00DC1231">
                        <w:rPr>
                          <w:i/>
                          <w:sz w:val="24"/>
                        </w:rPr>
                        <w:t>a</w:t>
                      </w:r>
                      <w:r w:rsidR="004A5B82" w:rsidRPr="00B50BEF">
                        <w:rPr>
                          <w:i/>
                          <w:sz w:val="24"/>
                        </w:rPr>
                        <w:t>c</w:t>
                      </w:r>
                      <w:r w:rsidR="00D50FF5" w:rsidRPr="00B50BEF">
                        <w:rPr>
                          <w:i/>
                          <w:sz w:val="24"/>
                        </w:rPr>
                        <w:t>tivities range</w:t>
                      </w:r>
                      <w:r w:rsidR="008B2DA3">
                        <w:rPr>
                          <w:i/>
                          <w:sz w:val="24"/>
                        </w:rPr>
                        <w:t>d</w:t>
                      </w:r>
                      <w:r w:rsidR="00D50FF5" w:rsidRPr="00B50BEF">
                        <w:rPr>
                          <w:i/>
                          <w:sz w:val="24"/>
                        </w:rPr>
                        <w:t xml:space="preserve"> from interviews, user research, public consultations, discussion papers, forums, crowdsourcing to external platforms</w:t>
                      </w:r>
                      <w:r w:rsidR="00B50BEF" w:rsidRPr="00B50BEF">
                        <w:rPr>
                          <w:i/>
                          <w:sz w:val="24"/>
                        </w:rPr>
                        <w:t xml:space="preserve">. </w:t>
                      </w:r>
                      <w:r w:rsidR="004A5B82" w:rsidRPr="00B50BEF">
                        <w:rPr>
                          <w:i/>
                          <w:sz w:val="24"/>
                        </w:rPr>
                        <w:t>We adopted some innovati</w:t>
                      </w:r>
                      <w:r w:rsidR="00337EB1">
                        <w:rPr>
                          <w:i/>
                          <w:sz w:val="24"/>
                        </w:rPr>
                        <w:t>ve</w:t>
                      </w:r>
                      <w:r w:rsidR="004A5B82" w:rsidRPr="00B50BEF">
                        <w:rPr>
                          <w:i/>
                          <w:sz w:val="24"/>
                        </w:rPr>
                        <w:t xml:space="preserve"> approaches to our policy design and consultation, by applying user centred approache</w:t>
                      </w:r>
                      <w:r w:rsidR="00DC1231">
                        <w:rPr>
                          <w:i/>
                          <w:sz w:val="24"/>
                        </w:rPr>
                        <w:t>s</w:t>
                      </w:r>
                      <w:r w:rsidR="004A5B82" w:rsidRPr="00B50BEF">
                        <w:rPr>
                          <w:i/>
                          <w:sz w:val="24"/>
                        </w:rPr>
                        <w:t xml:space="preserve">, we’ve ensured we can provide services which best meet the </w:t>
                      </w:r>
                      <w:r w:rsidR="004A5B82" w:rsidRPr="00625400">
                        <w:rPr>
                          <w:i/>
                          <w:sz w:val="24"/>
                        </w:rPr>
                        <w:t>needs of the individual jobseeker</w:t>
                      </w:r>
                      <w:r w:rsidRPr="00625400">
                        <w:rPr>
                          <w:i/>
                          <w:sz w:val="24"/>
                        </w:rPr>
                        <w:t>’ said</w:t>
                      </w:r>
                    </w:p>
                    <w:p w:rsidR="003F5CFA" w:rsidRPr="00B50BEF" w:rsidRDefault="00A30845" w:rsidP="00291390">
                      <w:pPr>
                        <w:spacing w:after="0"/>
                        <w:jc w:val="center"/>
                        <w:rPr>
                          <w:i/>
                          <w:sz w:val="24"/>
                        </w:rPr>
                      </w:pPr>
                      <w:r w:rsidRPr="00625400">
                        <w:rPr>
                          <w:i/>
                          <w:sz w:val="24"/>
                        </w:rPr>
                        <w:t>User Experience Assistant Director Ian Sheldon.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</w:p>
    <w:p w14:paraId="6D25278C" w14:textId="77777777" w:rsidR="00162C53" w:rsidRPr="00136517" w:rsidRDefault="00162C53" w:rsidP="00162C53">
      <w:r w:rsidRPr="00136517">
        <w:t xml:space="preserve">Learning from others </w:t>
      </w:r>
      <w:r w:rsidR="00253117">
        <w:t>has been</w:t>
      </w:r>
      <w:r w:rsidR="0055713E">
        <w:t xml:space="preserve"> </w:t>
      </w:r>
      <w:r w:rsidRPr="00136517">
        <w:t>a fundamental aspect of the design of</w:t>
      </w:r>
      <w:r w:rsidR="00253117">
        <w:t xml:space="preserve"> the</w:t>
      </w:r>
      <w:r w:rsidRPr="00136517">
        <w:t xml:space="preserve"> future employment services</w:t>
      </w:r>
      <w:r w:rsidR="00207719">
        <w:t xml:space="preserve"> model</w:t>
      </w:r>
      <w:r w:rsidRPr="00136517">
        <w:t xml:space="preserve">. </w:t>
      </w:r>
      <w:r w:rsidR="003F5CFA" w:rsidRPr="00136517">
        <w:t>The</w:t>
      </w:r>
      <w:r w:rsidRPr="00136517">
        <w:t xml:space="preserve"> </w:t>
      </w:r>
      <w:proofErr w:type="gramStart"/>
      <w:r w:rsidR="003337B9">
        <w:t>d</w:t>
      </w:r>
      <w:r w:rsidRPr="00136517">
        <w:t>epartment’s</w:t>
      </w:r>
      <w:proofErr w:type="gramEnd"/>
      <w:r w:rsidRPr="00136517">
        <w:t xml:space="preserve"> Applied and Behavioural Economics team </w:t>
      </w:r>
      <w:r w:rsidR="003337B9">
        <w:t xml:space="preserve">also </w:t>
      </w:r>
      <w:r w:rsidR="003F5CFA" w:rsidRPr="00136517">
        <w:t>trial</w:t>
      </w:r>
      <w:r w:rsidR="003F5CFA">
        <w:t xml:space="preserve">led </w:t>
      </w:r>
      <w:r w:rsidRPr="00136517">
        <w:t xml:space="preserve">job seeker </w:t>
      </w:r>
      <w:r w:rsidR="003F5CFA">
        <w:t>access to an</w:t>
      </w:r>
      <w:r w:rsidRPr="00136517">
        <w:t xml:space="preserve"> online platform and material through a randomised control trial</w:t>
      </w:r>
      <w:r w:rsidR="003337B9">
        <w:t xml:space="preserve">, and shared the findings with </w:t>
      </w:r>
      <w:r w:rsidR="00207719">
        <w:t>the 2020 Project Office team</w:t>
      </w:r>
      <w:r w:rsidRPr="00136517">
        <w:t xml:space="preserve">. </w:t>
      </w:r>
    </w:p>
    <w:p w14:paraId="456B1ABF" w14:textId="77777777" w:rsidR="00B45449" w:rsidRPr="00136517" w:rsidRDefault="00D84D01" w:rsidP="00DA5975">
      <w:r>
        <w:t>The Bra</w:t>
      </w:r>
      <w:r w:rsidR="00516251">
        <w:t>n</w:t>
      </w:r>
      <w:r>
        <w:t>ch</w:t>
      </w:r>
      <w:r w:rsidR="00617CE3">
        <w:t xml:space="preserve"> has</w:t>
      </w:r>
      <w:r>
        <w:t xml:space="preserve"> also used learnings from the current </w:t>
      </w:r>
      <w:r w:rsidR="00F30CC1">
        <w:t>online employment services trial</w:t>
      </w:r>
      <w:r w:rsidR="003337B9">
        <w:t>,</w:t>
      </w:r>
      <w:r w:rsidR="00162C53" w:rsidRPr="00136517">
        <w:t xml:space="preserve"> </w:t>
      </w:r>
      <w:r w:rsidR="00DF014B" w:rsidRPr="00136517">
        <w:t>which began on 2</w:t>
      </w:r>
      <w:r w:rsidR="00BF7BAA">
        <w:t> </w:t>
      </w:r>
      <w:r w:rsidR="00DF014B" w:rsidRPr="00136517">
        <w:t>July</w:t>
      </w:r>
      <w:r w:rsidR="00BF7BAA">
        <w:t> </w:t>
      </w:r>
      <w:r w:rsidR="00DF014B" w:rsidRPr="00136517">
        <w:t>2018</w:t>
      </w:r>
      <w:r w:rsidR="00E034CB">
        <w:t>. This trial</w:t>
      </w:r>
      <w:r w:rsidR="003337B9">
        <w:t xml:space="preserve"> </w:t>
      </w:r>
      <w:r w:rsidR="00162C53" w:rsidRPr="00136517">
        <w:t>align</w:t>
      </w:r>
      <w:r w:rsidR="00E034CB">
        <w:t>s</w:t>
      </w:r>
      <w:r w:rsidR="00162C53" w:rsidRPr="00136517">
        <w:t xml:space="preserve"> with the Government’s digital transformation agenda</w:t>
      </w:r>
      <w:r w:rsidR="00207719">
        <w:t xml:space="preserve"> and c</w:t>
      </w:r>
      <w:r w:rsidR="003F447F" w:rsidRPr="00136517">
        <w:t>aptur</w:t>
      </w:r>
      <w:r w:rsidR="003337B9">
        <w:t>ing</w:t>
      </w:r>
      <w:r w:rsidR="003F447F" w:rsidRPr="00136517">
        <w:t xml:space="preserve"> </w:t>
      </w:r>
      <w:r w:rsidR="00162C53" w:rsidRPr="00136517">
        <w:t>user feedback</w:t>
      </w:r>
      <w:r w:rsidR="003F447F" w:rsidRPr="00136517">
        <w:t xml:space="preserve"> </w:t>
      </w:r>
      <w:r w:rsidR="00207719">
        <w:t>to</w:t>
      </w:r>
      <w:r w:rsidR="003337B9">
        <w:t xml:space="preserve"> help </w:t>
      </w:r>
      <w:r w:rsidR="00207719">
        <w:t xml:space="preserve">inform the design of </w:t>
      </w:r>
      <w:r w:rsidR="003F447F" w:rsidRPr="00136517">
        <w:t xml:space="preserve">online </w:t>
      </w:r>
      <w:r w:rsidR="001555DA" w:rsidRPr="00136517">
        <w:t xml:space="preserve">employment </w:t>
      </w:r>
      <w:r w:rsidR="003F447F" w:rsidRPr="00136517">
        <w:t>service</w:t>
      </w:r>
      <w:r w:rsidR="00207719">
        <w:t>s system</w:t>
      </w:r>
      <w:r w:rsidR="003F447F" w:rsidRPr="00136517">
        <w:t xml:space="preserve"> </w:t>
      </w:r>
      <w:proofErr w:type="gramStart"/>
      <w:r w:rsidR="00207719">
        <w:t>to better meet</w:t>
      </w:r>
      <w:proofErr w:type="gramEnd"/>
      <w:r w:rsidR="00207719">
        <w:t xml:space="preserve"> the needs of </w:t>
      </w:r>
      <w:r w:rsidR="003F447F" w:rsidRPr="00136517">
        <w:t>job</w:t>
      </w:r>
      <w:r w:rsidR="001555DA" w:rsidRPr="00136517">
        <w:t xml:space="preserve"> </w:t>
      </w:r>
      <w:r w:rsidR="003F447F" w:rsidRPr="00136517">
        <w:t>seekers in the future.</w:t>
      </w:r>
      <w:r w:rsidR="00162C53" w:rsidRPr="00136517">
        <w:t xml:space="preserve"> </w:t>
      </w:r>
    </w:p>
    <w:p w14:paraId="38EDF903" w14:textId="77777777" w:rsidR="00B45449" w:rsidRPr="00136517" w:rsidRDefault="008E369F" w:rsidP="00DA5975">
      <w:r>
        <w:t xml:space="preserve">Following the </w:t>
      </w:r>
      <w:hyperlink r:id="rId24" w:history="1">
        <w:r w:rsidRPr="00A81675">
          <w:rPr>
            <w:rStyle w:val="Hyperlink"/>
          </w:rPr>
          <w:t>announcement of the new model</w:t>
        </w:r>
      </w:hyperlink>
      <w:r>
        <w:t xml:space="preserve"> and </w:t>
      </w:r>
      <w:r w:rsidR="004608B2">
        <w:t>Trial</w:t>
      </w:r>
      <w:r w:rsidR="00617CE3">
        <w:t>,</w:t>
      </w:r>
      <w:r>
        <w:t xml:space="preserve"> the </w:t>
      </w:r>
      <w:r w:rsidR="00271B2D">
        <w:t>Project Office</w:t>
      </w:r>
      <w:r w:rsidR="003337B9">
        <w:t xml:space="preserve"> </w:t>
      </w:r>
      <w:r w:rsidR="004608B2">
        <w:t>will</w:t>
      </w:r>
      <w:r w:rsidR="003337B9">
        <w:t xml:space="preserve"> </w:t>
      </w:r>
      <w:r w:rsidR="00B45449" w:rsidRPr="00136517">
        <w:t>continu</w:t>
      </w:r>
      <w:r w:rsidR="004608B2">
        <w:t>e</w:t>
      </w:r>
      <w:r w:rsidR="00B45449" w:rsidRPr="00136517">
        <w:t xml:space="preserve"> </w:t>
      </w:r>
      <w:r w:rsidR="00271B2D">
        <w:t>the</w:t>
      </w:r>
      <w:r w:rsidR="003337B9">
        <w:t xml:space="preserve"> </w:t>
      </w:r>
      <w:r w:rsidR="004608B2">
        <w:t>human</w:t>
      </w:r>
      <w:r>
        <w:t xml:space="preserve"> centred </w:t>
      </w:r>
      <w:r w:rsidR="004608B2">
        <w:t xml:space="preserve">design </w:t>
      </w:r>
      <w:r w:rsidR="00B45449" w:rsidRPr="00136517">
        <w:t>journey</w:t>
      </w:r>
      <w:r>
        <w:t xml:space="preserve"> </w:t>
      </w:r>
      <w:r w:rsidR="00271B2D">
        <w:t>through user testing and stakeholder engagement to</w:t>
      </w:r>
      <w:r>
        <w:t xml:space="preserve"> ensure </w:t>
      </w:r>
      <w:r w:rsidR="0055713E">
        <w:t xml:space="preserve">successful </w:t>
      </w:r>
      <w:r>
        <w:t>implementation of the new</w:t>
      </w:r>
      <w:r w:rsidR="001D65A8">
        <w:t xml:space="preserve"> model. </w:t>
      </w:r>
      <w:r w:rsidR="00271B2D">
        <w:t xml:space="preserve"> </w:t>
      </w:r>
      <w:r w:rsidR="00B45449" w:rsidRPr="00136517">
        <w:t xml:space="preserve"> </w:t>
      </w:r>
    </w:p>
    <w:p w14:paraId="1C76C9F3" w14:textId="77777777" w:rsidR="00B45449" w:rsidRPr="00162C53" w:rsidRDefault="00F30CC1" w:rsidP="00DA5975">
      <w:r>
        <w:t>R</w:t>
      </w:r>
      <w:r w:rsidR="00B45449" w:rsidRPr="00136517">
        <w:t xml:space="preserve">ead more about </w:t>
      </w:r>
      <w:r w:rsidR="00200D39">
        <w:t>this consultation process</w:t>
      </w:r>
      <w:r w:rsidR="00200D39" w:rsidRPr="00136517">
        <w:t xml:space="preserve"> </w:t>
      </w:r>
      <w:r w:rsidR="00200D39">
        <w:t xml:space="preserve">and the </w:t>
      </w:r>
      <w:r w:rsidR="0055713E">
        <w:t xml:space="preserve">new employment services </w:t>
      </w:r>
      <w:r w:rsidR="00200D39">
        <w:t>model</w:t>
      </w:r>
      <w:r w:rsidR="0055713E">
        <w:t xml:space="preserve"> </w:t>
      </w:r>
      <w:r w:rsidR="00B45449" w:rsidRPr="00136517">
        <w:t xml:space="preserve">on the Department’s website: </w:t>
      </w:r>
      <w:hyperlink r:id="rId25" w:history="1">
        <w:r w:rsidR="0055713E" w:rsidRPr="00E9356C">
          <w:rPr>
            <w:rStyle w:val="Hyperlink"/>
          </w:rPr>
          <w:t>https://www.jobs.gov.au/new-employment-services-model</w:t>
        </w:r>
      </w:hyperlink>
      <w:r w:rsidR="0055713E">
        <w:t xml:space="preserve"> </w:t>
      </w:r>
    </w:p>
    <w:sectPr w:rsidR="00B45449" w:rsidRPr="00162C53" w:rsidSect="00D50FF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C7E3972" w14:textId="77777777" w:rsidR="00346410" w:rsidRDefault="00346410" w:rsidP="007B70F4">
      <w:r>
        <w:separator/>
      </w:r>
    </w:p>
  </w:endnote>
  <w:endnote w:type="continuationSeparator" w:id="0">
    <w:p w14:paraId="1BCE4CBA" w14:textId="77777777" w:rsidR="00346410" w:rsidRDefault="00346410" w:rsidP="007B70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BE4639" w14:textId="77777777" w:rsidR="003F447F" w:rsidRDefault="003F447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8E5E1A" w14:textId="77777777" w:rsidR="003F447F" w:rsidRDefault="003F447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B0DB14" w14:textId="77777777" w:rsidR="003F447F" w:rsidRDefault="003F447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2E5D58D" w14:textId="77777777" w:rsidR="00346410" w:rsidRDefault="00346410" w:rsidP="007B70F4">
      <w:r>
        <w:separator/>
      </w:r>
    </w:p>
  </w:footnote>
  <w:footnote w:type="continuationSeparator" w:id="0">
    <w:p w14:paraId="7FAC9702" w14:textId="77777777" w:rsidR="00346410" w:rsidRDefault="00346410" w:rsidP="007B70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795A11" w14:textId="77777777" w:rsidR="003F447F" w:rsidRDefault="003F447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6EAD04" w14:textId="77777777" w:rsidR="007B70F4" w:rsidRDefault="00073F17" w:rsidP="007B70F4">
    <w:pPr>
      <w:pStyle w:val="Header"/>
    </w:pPr>
    <w:sdt>
      <w:sdtPr>
        <w:id w:val="-1404448606"/>
        <w:docPartObj>
          <w:docPartGallery w:val="Watermarks"/>
          <w:docPartUnique/>
        </w:docPartObj>
      </w:sdtPr>
      <w:sdtEndPr/>
      <w:sdtContent>
        <w:r>
          <w:rPr>
            <w:noProof/>
            <w:lang w:val="en-US"/>
          </w:rPr>
          <w:pict w14:anchorId="71EF70FF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2049" type="#_x0000_t136" style="position:absolute;margin-left:0;margin-top:0;width:412.4pt;height:247.45pt;rotation:315;z-index:-251658240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sdtContent>
    </w:sdt>
    <w:r w:rsidR="007B70F4" w:rsidRPr="009614CF">
      <w:rPr>
        <w:noProof/>
        <w:lang w:val="en-GB" w:eastAsia="en-GB"/>
      </w:rPr>
      <w:drawing>
        <wp:anchor distT="0" distB="0" distL="114300" distR="114300" simplePos="0" relativeHeight="251657216" behindDoc="1" locked="0" layoutInCell="1" allowOverlap="1" wp14:anchorId="09CEE0EC" wp14:editId="609781FE">
          <wp:simplePos x="0" y="0"/>
          <wp:positionH relativeFrom="column">
            <wp:posOffset>-2382520</wp:posOffset>
          </wp:positionH>
          <wp:positionV relativeFrom="paragraph">
            <wp:posOffset>-1909445</wp:posOffset>
          </wp:positionV>
          <wp:extent cx="3707765" cy="3282950"/>
          <wp:effectExtent l="495300" t="590550" r="483235" b="584200"/>
          <wp:wrapNone/>
          <wp:docPr id="7" name="Picture 7" descr="J:\Desktop\PCC feedback\Green Abstract Shap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J:\Desktop\PCC feedback\Green Abstract Shape.jpg"/>
                  <pic:cNvPicPr preferRelativeResize="0"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rot="12141315">
                    <a:off x="0" y="0"/>
                    <a:ext cx="3707765" cy="328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A3A324D" w14:textId="77777777" w:rsidR="003F447F" w:rsidRDefault="003F447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A540091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CC64C6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94A454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4C5CE33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A1164FF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A964AD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012FB3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5BBA8A2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03E24D5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B4A5F9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8FD7CAF"/>
    <w:multiLevelType w:val="multilevel"/>
    <w:tmpl w:val="1F58EB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E310254"/>
    <w:multiLevelType w:val="hybridMultilevel"/>
    <w:tmpl w:val="F83495B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A76ADE"/>
    <w:multiLevelType w:val="hybridMultilevel"/>
    <w:tmpl w:val="173A5EF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E75F8E"/>
    <w:multiLevelType w:val="hybridMultilevel"/>
    <w:tmpl w:val="4D94B7D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2D81A49"/>
    <w:multiLevelType w:val="hybridMultilevel"/>
    <w:tmpl w:val="4F7A82F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F066E42"/>
    <w:multiLevelType w:val="multilevel"/>
    <w:tmpl w:val="51CA2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4E36A8B"/>
    <w:multiLevelType w:val="hybridMultilevel"/>
    <w:tmpl w:val="27CC2E9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10"/>
  </w:num>
  <w:num w:numId="13">
    <w:abstractNumId w:val="15"/>
  </w:num>
  <w:num w:numId="14">
    <w:abstractNumId w:val="11"/>
  </w:num>
  <w:num w:numId="15">
    <w:abstractNumId w:val="16"/>
  </w:num>
  <w:num w:numId="16">
    <w:abstractNumId w:val="12"/>
  </w:num>
  <w:num w:numId="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1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4D82"/>
    <w:rsid w:val="0000028D"/>
    <w:rsid w:val="00013B24"/>
    <w:rsid w:val="00021885"/>
    <w:rsid w:val="00021DCD"/>
    <w:rsid w:val="000273A2"/>
    <w:rsid w:val="00035BF8"/>
    <w:rsid w:val="00050420"/>
    <w:rsid w:val="0005388C"/>
    <w:rsid w:val="00053901"/>
    <w:rsid w:val="00056709"/>
    <w:rsid w:val="00073F17"/>
    <w:rsid w:val="000744E1"/>
    <w:rsid w:val="00074669"/>
    <w:rsid w:val="000914C2"/>
    <w:rsid w:val="00092E2D"/>
    <w:rsid w:val="000C4852"/>
    <w:rsid w:val="000D6E42"/>
    <w:rsid w:val="00106DB4"/>
    <w:rsid w:val="00136517"/>
    <w:rsid w:val="00150D96"/>
    <w:rsid w:val="001555DA"/>
    <w:rsid w:val="00162C53"/>
    <w:rsid w:val="00162D09"/>
    <w:rsid w:val="001658F1"/>
    <w:rsid w:val="00181FC7"/>
    <w:rsid w:val="00192F7D"/>
    <w:rsid w:val="001972F5"/>
    <w:rsid w:val="001A5973"/>
    <w:rsid w:val="001A6117"/>
    <w:rsid w:val="001A7C68"/>
    <w:rsid w:val="001D65A8"/>
    <w:rsid w:val="001F654F"/>
    <w:rsid w:val="00200D39"/>
    <w:rsid w:val="00207719"/>
    <w:rsid w:val="00226084"/>
    <w:rsid w:val="00253117"/>
    <w:rsid w:val="00261590"/>
    <w:rsid w:val="00271B2D"/>
    <w:rsid w:val="00291390"/>
    <w:rsid w:val="00296A31"/>
    <w:rsid w:val="002B0CBB"/>
    <w:rsid w:val="002C32CE"/>
    <w:rsid w:val="002C603E"/>
    <w:rsid w:val="002D19DB"/>
    <w:rsid w:val="00321506"/>
    <w:rsid w:val="003337B9"/>
    <w:rsid w:val="00337EB1"/>
    <w:rsid w:val="00340CF7"/>
    <w:rsid w:val="00346410"/>
    <w:rsid w:val="00354461"/>
    <w:rsid w:val="00356B1A"/>
    <w:rsid w:val="00372BD7"/>
    <w:rsid w:val="003803B3"/>
    <w:rsid w:val="00397A46"/>
    <w:rsid w:val="003D201B"/>
    <w:rsid w:val="003D202E"/>
    <w:rsid w:val="003E2D6D"/>
    <w:rsid w:val="003F42A0"/>
    <w:rsid w:val="003F447F"/>
    <w:rsid w:val="003F5CFA"/>
    <w:rsid w:val="004608B2"/>
    <w:rsid w:val="004A1852"/>
    <w:rsid w:val="004A5B82"/>
    <w:rsid w:val="004C5908"/>
    <w:rsid w:val="004E1973"/>
    <w:rsid w:val="004E5A55"/>
    <w:rsid w:val="004E7968"/>
    <w:rsid w:val="004F6BF0"/>
    <w:rsid w:val="00516251"/>
    <w:rsid w:val="005510D8"/>
    <w:rsid w:val="005535FC"/>
    <w:rsid w:val="00555B02"/>
    <w:rsid w:val="0055713E"/>
    <w:rsid w:val="00582AB4"/>
    <w:rsid w:val="00585FB0"/>
    <w:rsid w:val="005935E6"/>
    <w:rsid w:val="005946BA"/>
    <w:rsid w:val="005C0E97"/>
    <w:rsid w:val="005C4E07"/>
    <w:rsid w:val="005D54D1"/>
    <w:rsid w:val="00604D59"/>
    <w:rsid w:val="006172CE"/>
    <w:rsid w:val="00617CE3"/>
    <w:rsid w:val="00622847"/>
    <w:rsid w:val="00625400"/>
    <w:rsid w:val="00630131"/>
    <w:rsid w:val="00641497"/>
    <w:rsid w:val="0066772E"/>
    <w:rsid w:val="00681C08"/>
    <w:rsid w:val="00685CE6"/>
    <w:rsid w:val="00686DD6"/>
    <w:rsid w:val="006A2E2E"/>
    <w:rsid w:val="006F69F4"/>
    <w:rsid w:val="007215AF"/>
    <w:rsid w:val="00740A3B"/>
    <w:rsid w:val="00750F57"/>
    <w:rsid w:val="00754E98"/>
    <w:rsid w:val="00795180"/>
    <w:rsid w:val="007B3D9D"/>
    <w:rsid w:val="007B70F4"/>
    <w:rsid w:val="00802D33"/>
    <w:rsid w:val="00803705"/>
    <w:rsid w:val="00812F22"/>
    <w:rsid w:val="0081354C"/>
    <w:rsid w:val="00820785"/>
    <w:rsid w:val="00857BD2"/>
    <w:rsid w:val="0087311C"/>
    <w:rsid w:val="0087473D"/>
    <w:rsid w:val="008933DF"/>
    <w:rsid w:val="008A1D66"/>
    <w:rsid w:val="008A2571"/>
    <w:rsid w:val="008B2DA3"/>
    <w:rsid w:val="008C3436"/>
    <w:rsid w:val="008C534B"/>
    <w:rsid w:val="008E369F"/>
    <w:rsid w:val="008F79B8"/>
    <w:rsid w:val="00924702"/>
    <w:rsid w:val="00926DED"/>
    <w:rsid w:val="00931183"/>
    <w:rsid w:val="00933461"/>
    <w:rsid w:val="00940FF6"/>
    <w:rsid w:val="00963F8E"/>
    <w:rsid w:val="00972FB2"/>
    <w:rsid w:val="0097793D"/>
    <w:rsid w:val="009905A6"/>
    <w:rsid w:val="00996096"/>
    <w:rsid w:val="009A2B86"/>
    <w:rsid w:val="009B2F27"/>
    <w:rsid w:val="009C4CEF"/>
    <w:rsid w:val="009E005E"/>
    <w:rsid w:val="009E4078"/>
    <w:rsid w:val="009E4536"/>
    <w:rsid w:val="009F3D80"/>
    <w:rsid w:val="00A171BD"/>
    <w:rsid w:val="00A30845"/>
    <w:rsid w:val="00A3363D"/>
    <w:rsid w:val="00A34D96"/>
    <w:rsid w:val="00A424C0"/>
    <w:rsid w:val="00A62E89"/>
    <w:rsid w:val="00A6400C"/>
    <w:rsid w:val="00A66F0B"/>
    <w:rsid w:val="00A71430"/>
    <w:rsid w:val="00A80468"/>
    <w:rsid w:val="00A80BE8"/>
    <w:rsid w:val="00A81675"/>
    <w:rsid w:val="00AB61FB"/>
    <w:rsid w:val="00AC3138"/>
    <w:rsid w:val="00AD39B2"/>
    <w:rsid w:val="00AF4293"/>
    <w:rsid w:val="00B02372"/>
    <w:rsid w:val="00B1439A"/>
    <w:rsid w:val="00B37E72"/>
    <w:rsid w:val="00B45449"/>
    <w:rsid w:val="00B5073B"/>
    <w:rsid w:val="00B50BEF"/>
    <w:rsid w:val="00B64209"/>
    <w:rsid w:val="00B7237B"/>
    <w:rsid w:val="00B808BC"/>
    <w:rsid w:val="00B8487B"/>
    <w:rsid w:val="00B8544A"/>
    <w:rsid w:val="00B8637E"/>
    <w:rsid w:val="00BA7C0E"/>
    <w:rsid w:val="00BE0592"/>
    <w:rsid w:val="00BE6570"/>
    <w:rsid w:val="00BF7BAA"/>
    <w:rsid w:val="00C0344F"/>
    <w:rsid w:val="00C043B3"/>
    <w:rsid w:val="00C10878"/>
    <w:rsid w:val="00C206C7"/>
    <w:rsid w:val="00C324C4"/>
    <w:rsid w:val="00C45263"/>
    <w:rsid w:val="00C46049"/>
    <w:rsid w:val="00C46DC3"/>
    <w:rsid w:val="00C61CB6"/>
    <w:rsid w:val="00C63DB3"/>
    <w:rsid w:val="00C76633"/>
    <w:rsid w:val="00C93C3C"/>
    <w:rsid w:val="00CA3D1C"/>
    <w:rsid w:val="00CA4EB2"/>
    <w:rsid w:val="00CE1252"/>
    <w:rsid w:val="00CE6B66"/>
    <w:rsid w:val="00CF49FC"/>
    <w:rsid w:val="00D06B97"/>
    <w:rsid w:val="00D1427C"/>
    <w:rsid w:val="00D37F7E"/>
    <w:rsid w:val="00D41106"/>
    <w:rsid w:val="00D50FF5"/>
    <w:rsid w:val="00D72D16"/>
    <w:rsid w:val="00D74A31"/>
    <w:rsid w:val="00D84D01"/>
    <w:rsid w:val="00D914BE"/>
    <w:rsid w:val="00D91F41"/>
    <w:rsid w:val="00DA5975"/>
    <w:rsid w:val="00DC1231"/>
    <w:rsid w:val="00DD5D63"/>
    <w:rsid w:val="00DF014B"/>
    <w:rsid w:val="00E034CB"/>
    <w:rsid w:val="00E41D94"/>
    <w:rsid w:val="00E52AB0"/>
    <w:rsid w:val="00E60605"/>
    <w:rsid w:val="00E70FE9"/>
    <w:rsid w:val="00E85662"/>
    <w:rsid w:val="00E860FA"/>
    <w:rsid w:val="00E9033A"/>
    <w:rsid w:val="00EA371D"/>
    <w:rsid w:val="00EA7291"/>
    <w:rsid w:val="00EB2638"/>
    <w:rsid w:val="00EB6ECB"/>
    <w:rsid w:val="00EB729B"/>
    <w:rsid w:val="00EE146B"/>
    <w:rsid w:val="00EE3290"/>
    <w:rsid w:val="00EE485F"/>
    <w:rsid w:val="00EF244B"/>
    <w:rsid w:val="00F30CC1"/>
    <w:rsid w:val="00F627E0"/>
    <w:rsid w:val="00F901EB"/>
    <w:rsid w:val="00FA758C"/>
    <w:rsid w:val="00FD4D82"/>
    <w:rsid w:val="00FE48D3"/>
    <w:rsid w:val="00FF66B3"/>
    <w:rsid w:val="00FF6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2BDDB11A"/>
  <w15:docId w15:val="{C4B35FEF-6EFD-4CE0-B547-96C445084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1CB6"/>
    <w:pPr>
      <w:spacing w:after="12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7B70F4"/>
    <w:pPr>
      <w:outlineLvl w:val="0"/>
    </w:pPr>
    <w:rPr>
      <w:b/>
      <w:sz w:val="28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7B70F4"/>
    <w:pPr>
      <w:outlineLvl w:val="1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C5908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590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C5908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4C5908"/>
  </w:style>
  <w:style w:type="paragraph" w:styleId="Footer">
    <w:name w:val="footer"/>
    <w:basedOn w:val="Normal"/>
    <w:link w:val="FooterChar"/>
    <w:uiPriority w:val="99"/>
    <w:unhideWhenUsed/>
    <w:rsid w:val="004C5908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4C5908"/>
  </w:style>
  <w:style w:type="character" w:customStyle="1" w:styleId="Heading2Char">
    <w:name w:val="Heading 2 Char"/>
    <w:basedOn w:val="DefaultParagraphFont"/>
    <w:link w:val="Heading2"/>
    <w:uiPriority w:val="9"/>
    <w:rsid w:val="007B70F4"/>
    <w:rPr>
      <w:b/>
      <w:sz w:val="24"/>
    </w:rPr>
  </w:style>
  <w:style w:type="paragraph" w:styleId="Title">
    <w:name w:val="Title"/>
    <w:basedOn w:val="Normal"/>
    <w:next w:val="Normal"/>
    <w:link w:val="TitleChar"/>
    <w:uiPriority w:val="10"/>
    <w:qFormat/>
    <w:rsid w:val="00FD4D82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D4D8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ListParagraph">
    <w:name w:val="List Paragraph"/>
    <w:basedOn w:val="Normal"/>
    <w:uiPriority w:val="34"/>
    <w:qFormat/>
    <w:rsid w:val="00296A31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7B70F4"/>
    <w:rPr>
      <w:b/>
      <w:sz w:val="28"/>
    </w:rPr>
  </w:style>
  <w:style w:type="table" w:styleId="TableGrid">
    <w:name w:val="Table Grid"/>
    <w:basedOn w:val="TableNormal"/>
    <w:uiPriority w:val="59"/>
    <w:rsid w:val="005C0E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Bullet">
    <w:name w:val="List Bullet"/>
    <w:basedOn w:val="Normal"/>
    <w:uiPriority w:val="99"/>
    <w:unhideWhenUsed/>
    <w:rsid w:val="00C61CB6"/>
    <w:pPr>
      <w:numPr>
        <w:numId w:val="2"/>
      </w:numPr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DA597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A597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A597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A597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A5975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DA597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1DCD"/>
    <w:rPr>
      <w:color w:val="800080" w:themeColor="followedHyperlink"/>
      <w:u w:val="single"/>
    </w:rPr>
  </w:style>
  <w:style w:type="paragraph" w:styleId="Revision">
    <w:name w:val="Revision"/>
    <w:hidden/>
    <w:uiPriority w:val="99"/>
    <w:semiHidden/>
    <w:rsid w:val="00021DC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119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83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700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5814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798629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2014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076865">
                              <w:marLeft w:val="0"/>
                              <w:marRight w:val="0"/>
                              <w:marTop w:val="2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3935607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78667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83926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7810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35779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326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987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75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201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224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064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04881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91225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hyperlink" Target="http://intranet.hosts.application.enet/HowWeWork/UserCentredDesign/Documents/Future%20of%20Labour%20Market%20Support%20&#8211;%20User-centred%20Discovery%20Project%20report.pdf" TargetMode="External"/><Relationship Id="rId18" Type="http://schemas.openxmlformats.org/officeDocument/2006/relationships/footer" Target="footer1.xml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footer" Target="footer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17" Type="http://schemas.openxmlformats.org/officeDocument/2006/relationships/header" Target="header2.xml"/><Relationship Id="rId25" Type="http://schemas.openxmlformats.org/officeDocument/2006/relationships/hyperlink" Target="https://www.jobs.gov.au/new-employment-services-model" TargetMode="Externa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24" Type="http://schemas.openxmlformats.org/officeDocument/2006/relationships/hyperlink" Target="https://www.jobs.gov.au/new-employment-services-model" TargetMode="External"/><Relationship Id="rId5" Type="http://schemas.openxmlformats.org/officeDocument/2006/relationships/customXml" Target="../customXml/item5.xml"/><Relationship Id="rId15" Type="http://schemas.openxmlformats.org/officeDocument/2006/relationships/image" Target="media/image1.png"/><Relationship Id="rId23" Type="http://schemas.openxmlformats.org/officeDocument/2006/relationships/image" Target="media/image4.png"/><Relationship Id="rId10" Type="http://schemas.openxmlformats.org/officeDocument/2006/relationships/webSettings" Target="webSettings.xml"/><Relationship Id="rId19" Type="http://schemas.openxmlformats.org/officeDocument/2006/relationships/footer" Target="footer2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hyperlink" Target="https://spark.jobs.gov.au/" TargetMode="External"/><Relationship Id="rId22" Type="http://schemas.openxmlformats.org/officeDocument/2006/relationships/image" Target="media/image3.png"/><Relationship Id="rId27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Working Document" ma:contentTypeID="0x0101008B4DD370EC31429186F3AD49F0D3098F00D44DBCB9EB4F45278CB5C9765BE5299500A4858B360C6A491AA753F8BCA47AA9100033AB0B45A31F2B489F9B80276A6B0922" ma:contentTypeVersion="73" ma:contentTypeDescription="" ma:contentTypeScope="" ma:versionID="9a60641146cc569c79485b56ed4b21f6">
  <xsd:schema xmlns:xsd="http://www.w3.org/2001/XMLSchema" xmlns:xs="http://www.w3.org/2001/XMLSchema" xmlns:p="http://schemas.microsoft.com/office/2006/metadata/properties" xmlns:ns1="54c4cd27-f286-408f-9ce0-33c1e0f3ab39" xmlns:ns2="c5805097-db0a-42f9-a837-be9035f1f571" xmlns:ns3="22a5b7d0-1699-458f-b8e2-4d8247229549" xmlns:ns5="c9f238dd-bb73-4aef-a7a5-d644ad823e52" xmlns:ns6="ca82dde9-3436-4d3d-bddd-d31447390034" xmlns:ns7="http://schemas.microsoft.com/sharepoint/v4" targetNamespace="http://schemas.microsoft.com/office/2006/metadata/properties" ma:root="true" ma:fieldsID="032ced2f3b94eb4200151775e7513f61" ns1:_="" ns2:_="" ns3:_="" ns5:_="" ns6:_="" ns7:_="">
    <xsd:import namespace="54c4cd27-f286-408f-9ce0-33c1e0f3ab39"/>
    <xsd:import namespace="c5805097-db0a-42f9-a837-be9035f1f571"/>
    <xsd:import namespace="22a5b7d0-1699-458f-b8e2-4d8247229549"/>
    <xsd:import namespace="c9f238dd-bb73-4aef-a7a5-d644ad823e52"/>
    <xsd:import namespace="ca82dde9-3436-4d3d-bddd-d31447390034"/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1:OECDKimStatus" minOccurs="0"/>
                <xsd:element ref="ns1:OECDKimBussinessContext" minOccurs="0"/>
                <xsd:element ref="ns1:OECDKimProvenance" minOccurs="0"/>
                <xsd:element ref="ns2:OECDExpirationDate" minOccurs="0"/>
                <xsd:element ref="ns3:OECDProjectLookup" minOccurs="0"/>
                <xsd:element ref="ns3:OECDProjectManager" minOccurs="0"/>
                <xsd:element ref="ns3:OECDProjectMembers" minOccurs="0"/>
                <xsd:element ref="ns3:OECDMainProject" minOccurs="0"/>
                <xsd:element ref="ns3:OECDPinnedBy" minOccurs="0"/>
                <xsd:element ref="ns5:eShareCountryTaxHTField0" minOccurs="0"/>
                <xsd:element ref="ns5:eShareTopicTaxHTField0" minOccurs="0"/>
                <xsd:element ref="ns5:eShareKeywordsTaxHTField0" minOccurs="0"/>
                <xsd:element ref="ns5:eShareCommitteeTaxHTField0" minOccurs="0"/>
                <xsd:element ref="ns5:eSharePWBTaxHTField0" minOccurs="0"/>
                <xsd:element ref="ns6:TaxCatchAllLabel" minOccurs="0"/>
                <xsd:element ref="ns1:OECDMeetingDate" minOccurs="0"/>
                <xsd:element ref="ns6:OECDlanguage" minOccurs="0"/>
                <xsd:element ref="ns6:TaxCatchAll" minOccurs="0"/>
                <xsd:element ref="ns2:cc3d610261fc4fa09f62df6074327105" minOccurs="0"/>
                <xsd:element ref="ns3:k87588ac03a94edb9fcc4f2494cfdd51" minOccurs="0"/>
                <xsd:element ref="ns3:b8c3c820c0584e889da065b0a99e2c1a" minOccurs="0"/>
                <xsd:element ref="ns7:IconOverlay" minOccurs="0"/>
                <xsd:element ref="ns3:OECDSharingStatus" minOccurs="0"/>
                <xsd:element ref="ns3:OECDCommunityDocumentURL" minOccurs="0"/>
                <xsd:element ref="ns3:OECDCommunityDocumentID" minOccurs="0"/>
                <xsd:element ref="ns2:eShareHorizProjTaxHTField0" minOccurs="0"/>
                <xsd:element ref="ns3:OECDTagsCache" minOccurs="0"/>
                <xsd:element ref="ns2:OECDAllRelatedUsers" minOccurs="0"/>
                <xsd:element ref="ns3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c4cd27-f286-408f-9ce0-33c1e0f3ab39" elementFormDefault="qualified">
    <xsd:import namespace="http://schemas.microsoft.com/office/2006/documentManagement/types"/>
    <xsd:import namespace="http://schemas.microsoft.com/office/infopath/2007/PartnerControls"/>
    <xsd:element name="OECDKimStatus" ma:index="3" nillable="true" ma:displayName="Kim status" ma:default="Draft" ma:description="" ma:format="Dropdown" ma:hidden="true" ma:internalName="OECDKimStatus" ma:readOnly="false">
      <xsd:simpleType>
        <xsd:restriction base="dms:Choice">
          <xsd:enumeration value="Draft"/>
          <xsd:enumeration value="Final"/>
        </xsd:restriction>
      </xsd:simpleType>
    </xsd:element>
    <xsd:element name="OECDKimBussinessContext" ma:index="4" nillable="true" ma:displayName="Kim bussiness context" ma:description="" ma:hidden="true" ma:internalName="OECDKimBussinessContext" ma:readOnly="false">
      <xsd:simpleType>
        <xsd:restriction base="dms:Text"/>
      </xsd:simpleType>
    </xsd:element>
    <xsd:element name="OECDKimProvenance" ma:index="5" nillable="true" ma:displayName="Kim provenance" ma:description="" ma:hidden="true" ma:internalName="OECDKimProvenance" ma:readOnly="false">
      <xsd:simpleType>
        <xsd:restriction base="dms:Text">
          <xsd:maxLength value="255"/>
        </xsd:restriction>
      </xsd:simpleType>
    </xsd:element>
    <xsd:element name="OECDMeetingDate" ma:index="24" nillable="true" ma:displayName="Meeting Date" ma:default="" ma:format="DateOnly" ma:hidden="true" ma:internalName="OECDMeetingDat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5805097-db0a-42f9-a837-be9035f1f571" elementFormDefault="qualified">
    <xsd:import namespace="http://schemas.microsoft.com/office/2006/documentManagement/types"/>
    <xsd:import namespace="http://schemas.microsoft.com/office/infopath/2007/PartnerControls"/>
    <xsd:element name="OECDExpirationDate" ma:index="8" nillable="true" ma:displayName="Highlights" ma:default="" ma:description="" ma:format="DateOnly" ma:hidden="true" ma:indexed="true" ma:internalName="OECDExpirationDate" ma:readOnly="false">
      <xsd:simpleType>
        <xsd:restriction base="dms:DateTime"/>
      </xsd:simpleType>
    </xsd:element>
    <xsd:element name="cc3d610261fc4fa09f62df6074327105" ma:index="30" nillable="true" ma:taxonomy="true" ma:internalName="cc3d610261fc4fa09f62df6074327105" ma:taxonomyFieldName="OECDHorizontalProjects" ma:displayName="Horizontal project" ma:readOnly="false" ma:default="" ma:fieldId="{cc3d6102-61fc-4fa0-9f62-df6074327105}" ma:taxonomyMulti="true" ma:sspId="27ec883c-a62c-444f-a935-fcddb579e39d" ma:termSetId="d3ca0e0e-65f9-44bf-9d98-5271504f6d6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eShareHorizProjTaxHTField0" ma:index="39" nillable="true" ma:displayName="OECDHorizontalProjects_0" ma:description="" ma:hidden="true" ma:internalName="eShareHorizProjTaxHTField0">
      <xsd:simpleType>
        <xsd:restriction base="dms:Note"/>
      </xsd:simpleType>
    </xsd:element>
    <xsd:element name="OECDAllRelatedUsers" ma:index="42" nillable="true" ma:displayName="All related users" ma:description="" ma:hidden="true" ma:internalName="OECDAllRelatedUs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a5b7d0-1699-458f-b8e2-4d8247229549" elementFormDefault="qualified">
    <xsd:import namespace="http://schemas.microsoft.com/office/2006/documentManagement/types"/>
    <xsd:import namespace="http://schemas.microsoft.com/office/infopath/2007/PartnerControls"/>
    <xsd:element name="OECDProjectLookup" ma:index="9" nillable="true" ma:displayName="Project" ma:description="" ma:hidden="true" ma:indexed="true" ma:list="e4a9a165-02d8-4f21-bcc3-1bc2950ca1ad" ma:internalName="OECDProjectLookup" ma:readOnly="false" ma:showField="OECDShortProjectName" ma:web="22a5b7d0-1699-458f-b8e2-4d8247229549">
      <xsd:simpleType>
        <xsd:restriction base="dms:Lookup"/>
      </xsd:simpleType>
    </xsd:element>
    <xsd:element name="OECDProjectManager" ma:index="10" nillable="true" ma:displayName="Project manager" ma:description="" ma:hidden="true" ma:indexed="true" ma:internalName="OECDProjectManage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OECDProjectMembers" ma:index="11" nillable="true" ma:displayName="Project members" ma:description="" ma:hidden="true" ma:internalName="OECDProjectMembers" ma:readOnly="fals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OECDMainProject" ma:index="14" nillable="true" ma:displayName="Main project" ma:description="" ma:hidden="true" ma:indexed="true" ma:list="e4a9a165-02d8-4f21-bcc3-1bc2950ca1ad" ma:internalName="OECDMainProject" ma:readOnly="false" ma:showField="OECDShortProjectName">
      <xsd:simpleType>
        <xsd:restriction base="dms:Lookup"/>
      </xsd:simpleType>
    </xsd:element>
    <xsd:element name="OECDPinnedBy" ma:index="15" nillable="true" ma:displayName="Pinned by" ma:description="" ma:hidden="true" ma:internalName="OECDPinn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k87588ac03a94edb9fcc4f2494cfdd51" ma:index="31" nillable="true" ma:taxonomy="true" ma:internalName="k87588ac03a94edb9fcc4f2494cfdd51" ma:taxonomyFieldName="OECDProjectOwnerStructure" ma:displayName="Project owner" ma:readOnly="false" ma:default="" ma:fieldId="487588ac-03a9-4edb-9fcc-4f2494cfdd51" ma:taxonomyMulti="true" ma:sspId="27ec883c-a62c-444f-a935-fcddb579e39d" ma:termSetId="aeec4dcb-19ee-4bc0-941f-681845b568c9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b8c3c820c0584e889da065b0a99e2c1a" ma:index="32" nillable="true" ma:displayName="Deliverable owner_0" ma:hidden="true" ma:internalName="b8c3c820c0584e889da065b0a99e2c1a">
      <xsd:simpleType>
        <xsd:restriction base="dms:Note"/>
      </xsd:simpleType>
    </xsd:element>
    <xsd:element name="OECDSharingStatus" ma:index="36" nillable="true" ma:displayName="O.N.E Document Sharing Status" ma:description="" ma:hidden="true" ma:internalName="OECDSharingStatus">
      <xsd:simpleType>
        <xsd:restriction base="dms:Text"/>
      </xsd:simpleType>
    </xsd:element>
    <xsd:element name="OECDCommunityDocumentURL" ma:index="37" nillable="true" ma:displayName="O.N.E Community Document URL" ma:description="" ma:hidden="true" ma:internalName="OECDCommunityDocumentURL">
      <xsd:simpleType>
        <xsd:restriction base="dms:Text"/>
      </xsd:simpleType>
    </xsd:element>
    <xsd:element name="OECDCommunityDocumentID" ma:index="38" nillable="true" ma:displayName="O.N.E Community Document ID" ma:decimals="0" ma:description="" ma:hidden="true" ma:internalName="OECDCommunityDocumentID">
      <xsd:simpleType>
        <xsd:restriction base="dms:Number"/>
      </xsd:simpleType>
    </xsd:element>
    <xsd:element name="OECDTagsCache" ma:index="41" nillable="true" ma:displayName="Tags cache" ma:description="" ma:hidden="true" ma:internalName="OECDTagsCache">
      <xsd:simpleType>
        <xsd:restriction base="dms:Note"/>
      </xsd:simpleType>
    </xsd:element>
    <xsd:element name="SharedWithUsers" ma:index="43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f238dd-bb73-4aef-a7a5-d644ad823e52" elementFormDefault="qualified">
    <xsd:import namespace="http://schemas.microsoft.com/office/2006/documentManagement/types"/>
    <xsd:import namespace="http://schemas.microsoft.com/office/infopath/2007/PartnerControls"/>
    <xsd:element name="eShareCountryTaxHTField0" ma:index="18" nillable="true" ma:taxonomy="true" ma:internalName="eShareCountryTaxHTField0" ma:taxonomyFieldName="OECDCountry" ma:displayName="Country" ma:readOnly="false" ma:default="" ma:fieldId="{aa366335-bba6-4f71-86c6-f91b1ae503c2}" ma:taxonomyMulti="true" ma:sspId="27ec883c-a62c-444f-a935-fcddb579e39d" ma:termSetId="e1026e78-e24d-4b33-a8f4-6ff75b8e5ad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eShareTopicTaxHTField0" ma:index="19" nillable="true" ma:taxonomy="true" ma:internalName="eShareTopicTaxHTField0" ma:taxonomyFieldName="OECDTopic" ma:displayName="Topic" ma:readOnly="false" ma:default="" ma:fieldId="{9b5335f8-765c-484a-86dd-d10580650a95}" ma:taxonomyMulti="true" ma:sspId="27ec883c-a62c-444f-a935-fcddb579e39d" ma:termSetId="d0043ed9-7fdc-4b21-8641-a864cc50d2b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eShareKeywordsTaxHTField0" ma:index="20" nillable="true" ma:taxonomy="true" ma:internalName="eShareKeywordsTaxHTField0" ma:taxonomyFieldName="OECDKeywords" ma:displayName="Keywords" ma:default="" ma:fieldId="{8a7c3663-990d-467c-b1b8-bb4b775674ad}" ma:taxonomyMulti="true" ma:sspId="27ec883c-a62c-444f-a935-fcddb579e39d" ma:termSetId="f51791ee-8e04-4654-a875-fc747102cd45" ma:anchorId="00000000-0000-0000-0000-000000000000" ma:open="true" ma:isKeyword="false">
      <xsd:complexType>
        <xsd:sequence>
          <xsd:element ref="pc:Terms" minOccurs="0" maxOccurs="1"/>
        </xsd:sequence>
      </xsd:complexType>
    </xsd:element>
    <xsd:element name="eShareCommitteeTaxHTField0" ma:index="21" nillable="true" ma:taxonomy="true" ma:internalName="eShareCommitteeTaxHTField0" ma:taxonomyFieldName="OECDCommittee" ma:displayName="Committee" ma:fieldId="{29494d90-e667-47b5-adc1-d09dfb5832ab}" ma:sspId="27ec883c-a62c-444f-a935-fcddb579e39d" ma:termSetId="87919aae-be42-4481-84cf-2389a5c84ac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eSharePWBTaxHTField0" ma:index="22" nillable="true" ma:taxonomy="true" ma:internalName="eSharePWBTaxHTField0" ma:taxonomyFieldName="OECDPWB" ma:displayName="PWB" ma:default="" ma:fieldId="{fe327ce1-b783-48aa-9b0b-52ad26d1c9f6}" ma:sspId="27ec883c-a62c-444f-a935-fcddb579e39d" ma:termSetId="7bc7477d-4ef0-4820-a158-bb7b3cda138d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82dde9-3436-4d3d-bddd-d31447390034" elementFormDefault="qualified">
    <xsd:import namespace="http://schemas.microsoft.com/office/2006/documentManagement/types"/>
    <xsd:import namespace="http://schemas.microsoft.com/office/infopath/2007/PartnerControls"/>
    <xsd:element name="TaxCatchAllLabel" ma:index="23" nillable="true" ma:displayName="Taxonomy Catch All Column1" ma:hidden="true" ma:list="{065777cc-c5a0-47b6-ab6d-968be733c10c}" ma:internalName="TaxCatchAllLabel" ma:readOnly="true" ma:showField="CatchAllDataLabel" ma:web="c5805097-db0a-42f9-a837-be9035f1f57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ECDlanguage" ma:index="27" nillable="true" ma:displayName="Document language" ma:default="English" ma:description="" ma:format="Dropdown" ma:hidden="true" ma:internalName="OECDlanguage" ma:readOnly="false">
      <xsd:simpleType>
        <xsd:restriction base="dms:Choice">
          <xsd:enumeration value="English"/>
          <xsd:enumeration value="French"/>
        </xsd:restriction>
      </xsd:simpleType>
    </xsd:element>
    <xsd:element name="TaxCatchAll" ma:index="29" nillable="true" ma:displayName="Taxonomy Catch All Column" ma:hidden="true" ma:list="{065777cc-c5a0-47b6-ab6d-968be733c10c}" ma:internalName="TaxCatchAll" ma:showField="CatchAllData" ma:web="c5805097-db0a-42f9-a837-be9035f1f57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35" nillable="true" ma:displayName="IconOverlay" ma:hidden="true" ma:internalName="IconOverlay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34" ma:displayName="Content Type"/>
        <xsd:element ref="dc:title" minOccurs="0" maxOccurs="1" ma:index="16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haredContentType xmlns="Microsoft.SharePoint.Taxonomy.ContentTypeSync" SourceId="27ec883c-a62c-444f-a935-fcddb579e39d" ContentTypeId="0x0101008B4DD370EC31429186F3AD49F0D3098F00D44DBCB9EB4F45278CB5C9765BE52995" PreviousValue="false"/>
</file>

<file path=customXml/item3.xml><?xml version="1.0" encoding="utf-8"?>
<?mso-contentType ?>
<CtFieldPriority xmlns="http://www.oecd.org/eshare/projectsentre/CtFieldPriority/" xmlns:i="http://www.w3.org/2001/XMLSchema-instance">
  <PriorityFields xmlns:a="http://schemas.microsoft.com/2003/10/Serialization/Arrays">
    <a:string>Title</a:string>
    <a:string>OECDCountry</a:string>
    <a:string>OECDTopic</a:string>
    <a:string>OECDKeywords</a:string>
  </PriorityFields>
</CtFieldPriority>
</file>

<file path=customXml/item4.xml><?xml version="1.0" encoding="utf-8"?>
<?mso-contentType ?>
<FormTemplates xmlns="http://schemas.microsoft.com/sharepoint/v3/contenttype/forms">
  <Display>OECDListFormCollapsible</Display>
  <Edit>OECDListFormCollapsible</Edit>
  <New>OECDListFormCollapsible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eShareHorizProjTaxHTField0 xmlns="c5805097-db0a-42f9-a837-be9035f1f571" xsi:nil="true"/>
    <OECDKimBussinessContext xmlns="54c4cd27-f286-408f-9ce0-33c1e0f3ab39" xsi:nil="true"/>
    <OECDProjectMembers xmlns="22a5b7d0-1699-458f-b8e2-4d8247229549">
      <UserInfo>
        <DisplayName>ADEMA Willem, ELS/SPD</DisplayName>
        <AccountId>96</AccountId>
        <AccountType/>
      </UserInfo>
      <UserInfo>
        <DisplayName>BIENVENU Nathalie, PAC/EDP</DisplayName>
        <AccountId>657</AccountId>
        <AccountType/>
      </UserInfo>
      <UserInfo>
        <DisplayName>BONTHUIS Boele, ELS/SPD</DisplayName>
        <AccountId>815</AccountId>
        <AccountType/>
      </UserInfo>
      <UserInfo>
        <DisplayName>BOULHOL Hervé, ELS/SPD</DisplayName>
        <AccountId>133</AccountId>
        <AccountType/>
      </UserInfo>
      <UserInfo>
        <DisplayName>CARCILLO Stéphane, ELS/JAI</DisplayName>
        <AccountId>107</AccountId>
        <AccountType/>
      </UserInfo>
      <UserInfo>
        <DisplayName>CLARKE Chris, ELS/SPD</DisplayName>
        <AccountId>124</AccountId>
        <AccountType/>
      </UserInfo>
      <UserInfo>
        <DisplayName>CORDOVA Christelle, GOV/PCSD</DisplayName>
        <AccountId>832</AccountId>
        <AccountType/>
      </UserInfo>
      <UserInfo>
        <DisplayName>DURRLEMAN Sara, ELS/SPD</DisplayName>
        <AccountId>752</AccountId>
        <AccountType/>
      </UserInfo>
      <UserInfo>
        <DisplayName>FLORES Manuel, ELS/SPD</DisplayName>
        <AccountId>307</AccountId>
        <AccountType/>
      </UserInfo>
      <UserInfo>
        <DisplayName>FREY Valerie, ELS/SPD</DisplayName>
        <AccountId>142</AccountId>
        <AccountType/>
      </UserInfo>
      <UserInfo>
        <DisplayName>FRON Pauline, ELS/SPD</DisplayName>
        <AccountId>219</AccountId>
        <AccountType/>
      </UserInfo>
      <UserInfo>
        <DisplayName>GEPPERT Christian, ELS/SPD</DisplayName>
        <AccountId>454</AccountId>
        <AccountType/>
      </UserInfo>
      <UserInfo>
        <DisplayName>HYEE Raphaela, ELS/MSU</DisplayName>
        <AccountId>290</AccountId>
        <AccountType/>
      </UserInfo>
      <UserInfo>
        <DisplayName>JOB Emmanuel, ELS/JAI</DisplayName>
        <AccountId>772</AccountId>
        <AccountType/>
      </UserInfo>
      <UserInfo>
        <DisplayName>KILLMEIER Karolin, ELS/MSU</DisplayName>
        <AccountId>375</AccountId>
        <AccountType/>
      </UserInfo>
      <UserInfo>
        <DisplayName>KÖNIGS Sebastian, ELS/JAI</DisplayName>
        <AccountId>195</AccountId>
        <AccountType/>
      </UserInfo>
      <UserInfo>
        <DisplayName>LADAIQUE Maxime, ELS/SPD</DisplayName>
        <AccountId>129</AccountId>
        <AccountType/>
      </UserInfo>
      <UserInfo>
        <DisplayName>LAGORCE Natalie, ELS/SPD</DisplayName>
        <AccountId>232</AccountId>
        <AccountType/>
      </UserInfo>
      <UserInfo>
        <DisplayName>LIS Maciej, ELS/SPD</DisplayName>
        <AccountId>825</AccountId>
        <AccountType/>
      </UserInfo>
      <UserInfo>
        <DisplayName>LUSKE Marius, ELS/SPD</DisplayName>
        <AccountId>427</AccountId>
        <AccountType/>
      </UserInfo>
      <UserInfo>
        <DisplayName>MANFREDI Thomas, ELS/JAI</DisplayName>
        <AccountId>164</AccountId>
        <AccountType/>
      </UserInfo>
      <UserInfo>
        <DisplayName>QUEISSER Monika, ELS</DisplayName>
        <AccountId>90</AccountId>
        <AccountType/>
      </UserInfo>
      <UserInfo>
        <DisplayName>REILLY Andrew, ELS/SPD</DisplayName>
        <AccountId>111</AccountId>
        <AccountType/>
      </UserInfo>
      <UserInfo>
        <DisplayName>ROCARD Eileen, ELS/HD</DisplayName>
        <AccountId>582</AccountId>
        <AccountType/>
      </UserInfo>
      <UserInfo>
        <DisplayName>THEVENON Olivier, ELS/SPD</DisplayName>
        <AccountId>291</AccountId>
        <AccountType/>
      </UserInfo>
      <UserInfo>
        <DisplayName>VALFORT Marie-Anne, ELS/SPD</DisplayName>
        <AccountId>725</AccountId>
        <AccountType/>
      </UserInfo>
      <UserInfo>
        <DisplayName>FÖRSTER Michael, ELS/JAI</DisplayName>
        <AccountId>148</AccountId>
        <AccountType/>
      </UserInfo>
      <UserInfo>
        <DisplayName>STRAPPS Sarah, ELS/SPD</DisplayName>
        <AccountId>1133</AccountId>
        <AccountType/>
      </UserInfo>
      <UserInfo>
        <DisplayName>MIRANDA Veerle, ELS/SPD</DisplayName>
        <AccountId>99</AccountId>
        <AccountType/>
      </UserInfo>
      <UserInfo>
        <DisplayName>PEREZ Fatima, ELS/SPD</DisplayName>
        <AccountId>1498</AccountId>
        <AccountType/>
      </UserInfo>
      <UserInfo>
        <DisplayName>PLOUIN Marissa, ELS/SPD</DisplayName>
        <AccountId>452</AccountId>
        <AccountType/>
      </UserInfo>
      <UserInfo>
        <DisplayName>IRVIN SIGAL Anna, ELS</DisplayName>
        <AccountId>50</AccountId>
        <AccountType/>
      </UserInfo>
    </OECDProjectMembers>
    <OECDMainProject xmlns="22a5b7d0-1699-458f-b8e2-4d8247229549" xsi:nil="true"/>
    <eSharePWBTaxHTField0 xmlns="c9f238dd-bb73-4aef-a7a5-d644ad823e52">
      <Terms xmlns="http://schemas.microsoft.com/office/infopath/2007/PartnerControls">
        <TermInfo xmlns="http://schemas.microsoft.com/office/infopath/2007/PartnerControls">
          <TermName xmlns="http://schemas.microsoft.com/office/infopath/2007/PartnerControls">2.2.3 Welfare and Social Inclusion</TermName>
          <TermId xmlns="http://schemas.microsoft.com/office/infopath/2007/PartnerControls">d9ab338a-806a-46f3-b6ed-10946f525914</TermId>
        </TermInfo>
      </Terms>
    </eSharePWBTaxHTField0>
    <OECDlanguage xmlns="ca82dde9-3436-4d3d-bddd-d31447390034">English</OECDlanguage>
    <OECDAllRelatedUsers xmlns="c5805097-db0a-42f9-a837-be9035f1f571">
      <UserInfo>
        <DisplayName/>
        <AccountId xsi:nil="true"/>
        <AccountType/>
      </UserInfo>
    </OECDAllRelatedUsers>
    <IconOverlay xmlns="http://schemas.microsoft.com/sharepoint/v4" xsi:nil="true"/>
    <OECDCommunityDocumentID xmlns="22a5b7d0-1699-458f-b8e2-4d8247229549" xsi:nil="true"/>
    <OECDProjectManager xmlns="22a5b7d0-1699-458f-b8e2-4d8247229549">
      <UserInfo>
        <DisplayName/>
        <AccountId>232</AccountId>
        <AccountType/>
      </UserInfo>
    </OECDProjectManager>
    <OECDTagsCache xmlns="22a5b7d0-1699-458f-b8e2-4d8247229549" xsi:nil="true"/>
    <b8c3c820c0584e889da065b0a99e2c1a xmlns="22a5b7d0-1699-458f-b8e2-4d8247229549" xsi:nil="true"/>
    <OECDMeetingDate xmlns="54c4cd27-f286-408f-9ce0-33c1e0f3ab39" xsi:nil="true"/>
    <OECDSharingStatus xmlns="22a5b7d0-1699-458f-b8e2-4d8247229549" xsi:nil="true"/>
    <eShareCommitteeTaxHTField0 xmlns="c9f238dd-bb73-4aef-a7a5-d644ad823e52">
      <Terms xmlns="http://schemas.microsoft.com/office/infopath/2007/PartnerControls">
        <TermInfo xmlns="http://schemas.microsoft.com/office/infopath/2007/PartnerControls">
          <TermName xmlns="http://schemas.microsoft.com/office/infopath/2007/PartnerControls">Working Party on Social Policy</TermName>
          <TermId xmlns="http://schemas.microsoft.com/office/infopath/2007/PartnerControls">20f17ba2-08e0-4879-939f-a8e21553ddd8</TermId>
        </TermInfo>
      </Terms>
    </eShareCommitteeTaxHTField0>
    <OECDCommunityDocumentURL xmlns="22a5b7d0-1699-458f-b8e2-4d8247229549" xsi:nil="true"/>
    <OECDKimProvenance xmlns="54c4cd27-f286-408f-9ce0-33c1e0f3ab39" xsi:nil="true"/>
    <OECDPinnedBy xmlns="22a5b7d0-1699-458f-b8e2-4d8247229549">
      <UserInfo>
        <DisplayName/>
        <AccountId xsi:nil="true"/>
        <AccountType/>
      </UserInfo>
    </OECDPinnedBy>
    <cc3d610261fc4fa09f62df6074327105 xmlns="c5805097-db0a-42f9-a837-be9035f1f571">
      <Terms xmlns="http://schemas.microsoft.com/office/infopath/2007/PartnerControls"/>
    </cc3d610261fc4fa09f62df6074327105>
    <OECDKimStatus xmlns="54c4cd27-f286-408f-9ce0-33c1e0f3ab39">Draft</OECDKimStatus>
    <eShareCountryTaxHTField0 xmlns="c9f238dd-bb73-4aef-a7a5-d644ad823e52">
      <Terms xmlns="http://schemas.microsoft.com/office/infopath/2007/PartnerControls"/>
    </eShareCountryTaxHTField0>
    <eShareTopicTaxHTField0 xmlns="c9f238dd-bb73-4aef-a7a5-d644ad823e52">
      <Terms xmlns="http://schemas.microsoft.com/office/infopath/2007/PartnerControls"/>
    </eShareTopicTaxHTField0>
    <k87588ac03a94edb9fcc4f2494cfdd51 xmlns="22a5b7d0-1699-458f-b8e2-4d8247229549">
      <Terms xmlns="http://schemas.microsoft.com/office/infopath/2007/PartnerControls">
        <TermInfo xmlns="http://schemas.microsoft.com/office/infopath/2007/PartnerControls">
          <TermName xmlns="http://schemas.microsoft.com/office/infopath/2007/PartnerControls">ELS/SPD</TermName>
          <TermId xmlns="http://schemas.microsoft.com/office/infopath/2007/PartnerControls">0e85e649-01ae-435c-b5a2-39c5f49851ef</TermId>
        </TermInfo>
      </Terms>
    </k87588ac03a94edb9fcc4f2494cfdd51>
    <OECDProjectLookup xmlns="22a5b7d0-1699-458f-b8e2-4d8247229549">13</OECDProjectLookup>
    <eShareKeywordsTaxHTField0 xmlns="c9f238dd-bb73-4aef-a7a5-d644ad823e52">
      <Terms xmlns="http://schemas.microsoft.com/office/infopath/2007/PartnerControls"/>
    </eShareKeywordsTaxHTField0>
    <OECDExpirationDate xmlns="c5805097-db0a-42f9-a837-be9035f1f571" xsi:nil="true"/>
    <TaxCatchAll xmlns="ca82dde9-3436-4d3d-bddd-d31447390034">
      <Value>488</Value>
      <Value>269</Value>
      <Value>49</Value>
    </TaxCatchAll>
  </documentManagement>
</p:properties>
</file>

<file path=customXml/item6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9DEC7E-0070-4097-A243-D63837A3A58F}"/>
</file>

<file path=customXml/itemProps2.xml><?xml version="1.0" encoding="utf-8"?>
<ds:datastoreItem xmlns:ds="http://schemas.openxmlformats.org/officeDocument/2006/customXml" ds:itemID="{6413D239-D0D9-4DD4-8760-8616747D58A7}"/>
</file>

<file path=customXml/itemProps3.xml><?xml version="1.0" encoding="utf-8"?>
<ds:datastoreItem xmlns:ds="http://schemas.openxmlformats.org/officeDocument/2006/customXml" ds:itemID="{5DBDC49C-213F-45DE-B448-60097BA3F209}"/>
</file>

<file path=customXml/itemProps4.xml><?xml version="1.0" encoding="utf-8"?>
<ds:datastoreItem xmlns:ds="http://schemas.openxmlformats.org/officeDocument/2006/customXml" ds:itemID="{ECC4DB15-3206-4F33-9777-A82F0E5F20B0}"/>
</file>

<file path=customXml/itemProps5.xml><?xml version="1.0" encoding="utf-8"?>
<ds:datastoreItem xmlns:ds="http://schemas.openxmlformats.org/officeDocument/2006/customXml" ds:itemID="{ECE6FDD0-E581-4675-857A-256292F44C6A}"/>
</file>

<file path=customXml/itemProps6.xml><?xml version="1.0" encoding="utf-8"?>
<ds:datastoreItem xmlns:ds="http://schemas.openxmlformats.org/officeDocument/2006/customXml" ds:itemID="{A4B498C2-4821-4A70-AB2A-AF6667758DE8}"/>
</file>

<file path=docProps/app.xml><?xml version="1.0" encoding="utf-8"?>
<Properties xmlns="http://schemas.openxmlformats.org/officeDocument/2006/extended-properties" xmlns:vt="http://schemas.openxmlformats.org/officeDocument/2006/docPropsVTypes">
  <Template>4D1D2815.dotm</Template>
  <TotalTime>1</TotalTime>
  <Pages>2</Pages>
  <Words>795</Words>
  <Characters>4900</Characters>
  <Application>Microsoft Office Word</Application>
  <DocSecurity>4</DocSecurity>
  <Lines>132</Lines>
  <Paragraphs>99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Australian Government</Company>
  <LinksUpToDate>false</LinksUpToDate>
  <CharactersWithSpaces>5596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HEDLEY,Kathryn</dc:creator>
  <cp:lastModifiedBy>STRAPPS Sarah, ELS/SPD</cp:lastModifiedBy>
  <cp:revision>2</cp:revision>
  <cp:lastPrinted>2019-04-11T05:25:00Z</cp:lastPrinted>
  <dcterms:created xsi:type="dcterms:W3CDTF">2019-04-18T13:08:00Z</dcterms:created>
  <dcterms:modified xsi:type="dcterms:W3CDTF">2019-04-18T13:08:00Z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0x0101008B4DD370EC31429186F3AD49F0D3098F00D44DBCB9EB4F45278CB5C9765BE5299500A4858B360C6A491AA753F8BCA47AA9100033AB0B45A31F2B489F9B80276A6B0922</vt:lpwstr>
  </property>
  <property fmtid="{D5CDD505-2E9C-101B-9397-08002B2CF9AE}" pid="3" name="OECDProjectOwnerStructure">
    <vt:lpwstr>49;#ELS/SPD|0e85e649-01ae-435c-b5a2-39c5f49851ef</vt:lpwstr>
  </property>
  <property fmtid="{D5CDD505-2E9C-101B-9397-08002B2CF9AE}" pid="4" name="OECDCountry">
    <vt:lpwstr/>
  </property>
  <property fmtid="{D5CDD505-2E9C-101B-9397-08002B2CF9AE}" pid="5" name="OECDTopic">
    <vt:lpwstr/>
  </property>
  <property fmtid="{D5CDD505-2E9C-101B-9397-08002B2CF9AE}" pid="6" name="OECDCommittee">
    <vt:lpwstr>269;#Working Party on Social Policy|20f17ba2-08e0-4879-939f-a8e21553ddd8</vt:lpwstr>
  </property>
  <property fmtid="{D5CDD505-2E9C-101B-9397-08002B2CF9AE}" pid="7" name="OECDPWB">
    <vt:lpwstr>488;#2.2.3 Welfare and Social Inclusion|d9ab338a-806a-46f3-b6ed-10946f525914</vt:lpwstr>
  </property>
  <property fmtid="{D5CDD505-2E9C-101B-9397-08002B2CF9AE}" pid="8" name="OECDKeywords">
    <vt:lpwstr/>
  </property>
  <property fmtid="{D5CDD505-2E9C-101B-9397-08002B2CF9AE}" pid="9" name="OECDHorizontalProjects">
    <vt:lpwstr/>
  </property>
</Properties>
</file>